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031FD" w14:textId="767CF718" w:rsidR="004B0D87" w:rsidRPr="00445845" w:rsidRDefault="00000000">
      <w:pPr>
        <w:pStyle w:val="Heading1"/>
        <w:rPr>
          <w:lang w:val="et-EE"/>
        </w:rPr>
      </w:pPr>
      <w:r w:rsidRPr="00445845">
        <w:rPr>
          <w:lang w:val="et-EE"/>
        </w:rPr>
        <w:t>Hoonestusloa Taotlus</w:t>
      </w:r>
      <w:r w:rsidR="00B22143" w:rsidRPr="00445845">
        <w:rPr>
          <w:lang w:val="et-EE"/>
        </w:rPr>
        <w:tab/>
      </w:r>
      <w:r w:rsidR="00B22143" w:rsidRPr="00445845">
        <w:rPr>
          <w:lang w:val="et-EE"/>
        </w:rPr>
        <w:tab/>
      </w:r>
      <w:r w:rsidR="00B22143" w:rsidRPr="00445845">
        <w:rPr>
          <w:lang w:val="et-EE"/>
        </w:rPr>
        <w:tab/>
      </w:r>
      <w:r w:rsidR="00B22143" w:rsidRPr="00445845">
        <w:rPr>
          <w:lang w:val="et-EE"/>
        </w:rPr>
        <w:tab/>
      </w:r>
      <w:r w:rsidR="00B22143" w:rsidRPr="00445845">
        <w:rPr>
          <w:lang w:val="et-EE"/>
        </w:rPr>
        <w:tab/>
      </w:r>
      <w:r w:rsidR="00B22143" w:rsidRPr="00445845">
        <w:rPr>
          <w:lang w:val="et-EE"/>
        </w:rPr>
        <w:tab/>
      </w:r>
      <w:r w:rsidR="00B22143" w:rsidRPr="00445845">
        <w:rPr>
          <w:lang w:val="et-EE"/>
        </w:rPr>
        <w:tab/>
      </w:r>
      <w:r w:rsidR="00B22143" w:rsidRPr="00445845">
        <w:rPr>
          <w:b w:val="0"/>
          <w:bCs w:val="0"/>
          <w:color w:val="000000" w:themeColor="text1"/>
          <w:sz w:val="24"/>
          <w:szCs w:val="24"/>
          <w:lang w:val="et-EE"/>
        </w:rPr>
        <w:t>0</w:t>
      </w:r>
      <w:r w:rsidR="00BD49DA">
        <w:rPr>
          <w:b w:val="0"/>
          <w:bCs w:val="0"/>
          <w:color w:val="000000" w:themeColor="text1"/>
          <w:sz w:val="24"/>
          <w:szCs w:val="24"/>
          <w:lang w:val="et-EE"/>
        </w:rPr>
        <w:t>5</w:t>
      </w:r>
      <w:r w:rsidR="00B22143" w:rsidRPr="00445845">
        <w:rPr>
          <w:b w:val="0"/>
          <w:bCs w:val="0"/>
          <w:color w:val="000000" w:themeColor="text1"/>
          <w:sz w:val="24"/>
          <w:szCs w:val="24"/>
          <w:lang w:val="et-EE"/>
        </w:rPr>
        <w:t>.12.2024</w:t>
      </w:r>
    </w:p>
    <w:p w14:paraId="6A4A940B" w14:textId="7477B07A" w:rsidR="004B0D87" w:rsidRPr="00445845" w:rsidRDefault="00B22143">
      <w:pPr>
        <w:rPr>
          <w:lang w:val="et-EE"/>
        </w:rPr>
      </w:pPr>
      <w:proofErr w:type="spellStart"/>
      <w:r w:rsidRPr="00445845">
        <w:rPr>
          <w:lang w:val="et-EE"/>
        </w:rPr>
        <w:t>Tabijakaitse</w:t>
      </w:r>
      <w:proofErr w:type="spellEnd"/>
      <w:r w:rsidRPr="00445845">
        <w:rPr>
          <w:lang w:val="et-EE"/>
        </w:rPr>
        <w:t xml:space="preserve"> ja Tehnilise Järelevalve Amet (TTJA)</w:t>
      </w:r>
      <w:r w:rsidRPr="00445845">
        <w:rPr>
          <w:lang w:val="et-EE"/>
        </w:rPr>
        <w:br/>
        <w:t>Endla 10 A, Tallinn 10122</w:t>
      </w:r>
      <w:r w:rsidRPr="00445845">
        <w:rPr>
          <w:lang w:val="et-EE"/>
        </w:rPr>
        <w:br/>
        <w:t>Camilla.Kastein@ttja.ee</w:t>
      </w:r>
      <w:r w:rsidRPr="00445845">
        <w:rPr>
          <w:lang w:val="et-EE"/>
        </w:rPr>
        <w:br/>
      </w:r>
    </w:p>
    <w:p w14:paraId="4A1E61BB" w14:textId="77777777" w:rsidR="004B0D87" w:rsidRPr="00445845" w:rsidRDefault="00000000">
      <w:pPr>
        <w:rPr>
          <w:lang w:val="et-EE"/>
        </w:rPr>
      </w:pPr>
      <w:r w:rsidRPr="00445845">
        <w:rPr>
          <w:lang w:val="et-EE"/>
        </w:rPr>
        <w:t>Taotleja: Aqua Verde OÜ</w:t>
      </w:r>
      <w:r w:rsidRPr="00445845">
        <w:rPr>
          <w:lang w:val="et-EE"/>
        </w:rPr>
        <w:br/>
        <w:t>Esindaja: Indrek Adler, Juhatuse liige</w:t>
      </w:r>
      <w:r w:rsidRPr="00445845">
        <w:rPr>
          <w:lang w:val="et-EE"/>
        </w:rPr>
        <w:br/>
      </w:r>
    </w:p>
    <w:p w14:paraId="0A9826D1" w14:textId="77777777" w:rsidR="004B0D87" w:rsidRPr="00445845" w:rsidRDefault="00000000">
      <w:pPr>
        <w:pStyle w:val="Heading2"/>
        <w:rPr>
          <w:lang w:val="et-EE"/>
        </w:rPr>
      </w:pPr>
      <w:r w:rsidRPr="00445845">
        <w:rPr>
          <w:lang w:val="et-EE"/>
        </w:rPr>
        <w:lastRenderedPageBreak/>
        <w:t>1. Ehitise kasutamise otstarve</w:t>
      </w:r>
    </w:p>
    <w:p w14:paraId="286F463D" w14:textId="31CA14FB" w:rsidR="00445845" w:rsidRPr="00445845" w:rsidRDefault="00445845" w:rsidP="00445845">
      <w:pPr>
        <w:pStyle w:val="Heading2"/>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t>Hoonestusloa</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taotletav</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objekt</w:t>
      </w:r>
      <w:proofErr w:type="spellEnd"/>
      <w:r w:rsidRPr="00445845">
        <w:rPr>
          <w:rFonts w:asciiTheme="minorHAnsi" w:hAnsiTheme="minorHAnsi"/>
          <w:b w:val="0"/>
          <w:bCs w:val="0"/>
          <w:color w:val="000000" w:themeColor="text1"/>
          <w:sz w:val="22"/>
          <w:szCs w:val="22"/>
        </w:rPr>
        <w:t xml:space="preserve"> on </w:t>
      </w:r>
      <w:proofErr w:type="spellStart"/>
      <w:r w:rsidRPr="00445845">
        <w:rPr>
          <w:rFonts w:asciiTheme="minorHAnsi" w:hAnsiTheme="minorHAnsi"/>
          <w:b w:val="0"/>
          <w:bCs w:val="0"/>
          <w:color w:val="000000" w:themeColor="text1"/>
          <w:sz w:val="22"/>
          <w:szCs w:val="22"/>
        </w:rPr>
        <w:t>rannakarbifarm</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mille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eesmärk</w:t>
      </w:r>
      <w:proofErr w:type="spellEnd"/>
      <w:r w:rsidRPr="00445845">
        <w:rPr>
          <w:rFonts w:asciiTheme="minorHAnsi" w:hAnsiTheme="minorHAnsi"/>
          <w:b w:val="0"/>
          <w:bCs w:val="0"/>
          <w:color w:val="000000" w:themeColor="text1"/>
          <w:sz w:val="22"/>
          <w:szCs w:val="22"/>
        </w:rPr>
        <w:t xml:space="preserve"> on </w:t>
      </w:r>
      <w:proofErr w:type="spellStart"/>
      <w:r w:rsidRPr="00445845">
        <w:rPr>
          <w:rFonts w:asciiTheme="minorHAnsi" w:hAnsiTheme="minorHAnsi"/>
          <w:b w:val="0"/>
          <w:bCs w:val="0"/>
          <w:color w:val="000000" w:themeColor="text1"/>
          <w:sz w:val="22"/>
          <w:szCs w:val="22"/>
        </w:rPr>
        <w:t>kasvatada</w:t>
      </w:r>
      <w:proofErr w:type="spellEnd"/>
      <w:r w:rsidRPr="00445845">
        <w:rPr>
          <w:rFonts w:asciiTheme="minorHAnsi" w:hAnsiTheme="minorHAnsi"/>
          <w:b w:val="0"/>
          <w:bCs w:val="0"/>
          <w:color w:val="000000" w:themeColor="text1"/>
          <w:sz w:val="22"/>
          <w:szCs w:val="22"/>
        </w:rPr>
        <w:t xml:space="preserve"> ja </w:t>
      </w:r>
      <w:proofErr w:type="spellStart"/>
      <w:r w:rsidRPr="00445845">
        <w:rPr>
          <w:rFonts w:asciiTheme="minorHAnsi" w:hAnsiTheme="minorHAnsi"/>
          <w:b w:val="0"/>
          <w:bCs w:val="0"/>
          <w:color w:val="000000" w:themeColor="text1"/>
          <w:sz w:val="22"/>
          <w:szCs w:val="22"/>
        </w:rPr>
        <w:t>korjata</w:t>
      </w:r>
      <w:proofErr w:type="spellEnd"/>
      <w:r w:rsidRPr="00445845">
        <w:rPr>
          <w:rFonts w:asciiTheme="minorHAnsi" w:hAnsiTheme="minorHAnsi"/>
          <w:b w:val="0"/>
          <w:bCs w:val="0"/>
          <w:color w:val="000000" w:themeColor="text1"/>
          <w:sz w:val="22"/>
          <w:szCs w:val="22"/>
        </w:rPr>
        <w:t xml:space="preserve"> </w:t>
      </w:r>
      <w:proofErr w:type="spellStart"/>
      <w:r w:rsidR="001E62DE">
        <w:rPr>
          <w:rFonts w:asciiTheme="minorHAnsi" w:hAnsiTheme="minorHAnsi"/>
          <w:b w:val="0"/>
          <w:bCs w:val="0"/>
          <w:color w:val="000000" w:themeColor="text1"/>
          <w:sz w:val="22"/>
          <w:szCs w:val="22"/>
          <w:lang w:val="en-GB"/>
        </w:rPr>
        <w:t>Läänemeres</w:t>
      </w:r>
      <w:proofErr w:type="spellEnd"/>
      <w:r w:rsidR="001E62DE">
        <w:rPr>
          <w:rFonts w:asciiTheme="minorHAnsi" w:hAnsiTheme="minorHAnsi"/>
          <w:b w:val="0"/>
          <w:bCs w:val="0"/>
          <w:color w:val="000000" w:themeColor="text1"/>
          <w:sz w:val="22"/>
          <w:szCs w:val="22"/>
          <w:lang w:val="en-GB"/>
        </w:rPr>
        <w:t xml:space="preserve"> </w:t>
      </w:r>
      <w:proofErr w:type="spellStart"/>
      <w:r w:rsidR="001E62DE">
        <w:rPr>
          <w:rFonts w:asciiTheme="minorHAnsi" w:hAnsiTheme="minorHAnsi"/>
          <w:b w:val="0"/>
          <w:bCs w:val="0"/>
          <w:color w:val="000000" w:themeColor="text1"/>
          <w:sz w:val="22"/>
          <w:szCs w:val="22"/>
          <w:lang w:val="en-GB"/>
        </w:rPr>
        <w:t>looduslikult</w:t>
      </w:r>
      <w:proofErr w:type="spellEnd"/>
      <w:r w:rsidR="001E62DE">
        <w:rPr>
          <w:rFonts w:asciiTheme="minorHAnsi" w:hAnsiTheme="minorHAnsi"/>
          <w:b w:val="0"/>
          <w:bCs w:val="0"/>
          <w:color w:val="000000" w:themeColor="text1"/>
          <w:sz w:val="22"/>
          <w:szCs w:val="22"/>
          <w:lang w:val="en-GB"/>
        </w:rPr>
        <w:t xml:space="preserve"> </w:t>
      </w:r>
      <w:proofErr w:type="spellStart"/>
      <w:r w:rsidR="001E62DE">
        <w:rPr>
          <w:rFonts w:asciiTheme="minorHAnsi" w:hAnsiTheme="minorHAnsi"/>
          <w:b w:val="0"/>
          <w:bCs w:val="0"/>
          <w:color w:val="000000" w:themeColor="text1"/>
          <w:sz w:val="22"/>
          <w:szCs w:val="22"/>
          <w:lang w:val="en-GB"/>
        </w:rPr>
        <w:t>kasvavaid</w:t>
      </w:r>
      <w:proofErr w:type="spellEnd"/>
      <w:r w:rsidR="001E62DE">
        <w:rPr>
          <w:rFonts w:asciiTheme="minorHAnsi" w:hAnsiTheme="minorHAnsi"/>
          <w:b w:val="0"/>
          <w:bCs w:val="0"/>
          <w:color w:val="000000" w:themeColor="text1"/>
          <w:sz w:val="22"/>
          <w:szCs w:val="22"/>
          <w:lang w:val="en-GB"/>
        </w:rPr>
        <w:t xml:space="preserve"> </w:t>
      </w:r>
      <w:proofErr w:type="spellStart"/>
      <w:r w:rsidRPr="00445845">
        <w:rPr>
          <w:rFonts w:asciiTheme="minorHAnsi" w:hAnsiTheme="minorHAnsi"/>
          <w:b w:val="0"/>
          <w:bCs w:val="0"/>
          <w:color w:val="000000" w:themeColor="text1"/>
          <w:sz w:val="22"/>
          <w:szCs w:val="22"/>
        </w:rPr>
        <w:t>rannakarpe</w:t>
      </w:r>
      <w:proofErr w:type="spellEnd"/>
      <w:r w:rsidRPr="00445845">
        <w:rPr>
          <w:rFonts w:asciiTheme="minorHAnsi" w:hAnsiTheme="minorHAnsi"/>
          <w:b w:val="0"/>
          <w:bCs w:val="0"/>
          <w:color w:val="000000" w:themeColor="text1"/>
          <w:sz w:val="22"/>
          <w:szCs w:val="22"/>
        </w:rPr>
        <w:t xml:space="preserve"> (Mytilus </w:t>
      </w:r>
      <w:r w:rsidR="001E62DE">
        <w:rPr>
          <w:rFonts w:asciiTheme="minorHAnsi" w:hAnsiTheme="minorHAnsi"/>
          <w:b w:val="0"/>
          <w:bCs w:val="0"/>
          <w:color w:val="000000" w:themeColor="text1"/>
          <w:sz w:val="22"/>
          <w:szCs w:val="22"/>
          <w:lang w:val="en-GB"/>
        </w:rPr>
        <w:t xml:space="preserve">edulis </w:t>
      </w:r>
      <w:proofErr w:type="spellStart"/>
      <w:r w:rsidR="001E62DE">
        <w:rPr>
          <w:rFonts w:asciiTheme="minorHAnsi" w:hAnsiTheme="minorHAnsi"/>
          <w:b w:val="0"/>
          <w:bCs w:val="0"/>
          <w:color w:val="000000" w:themeColor="text1"/>
          <w:sz w:val="22"/>
          <w:szCs w:val="22"/>
          <w:lang w:val="en-GB"/>
        </w:rPr>
        <w:t>ja</w:t>
      </w:r>
      <w:proofErr w:type="spellEnd"/>
      <w:r w:rsidR="001E62DE">
        <w:rPr>
          <w:rFonts w:asciiTheme="minorHAnsi" w:hAnsiTheme="minorHAnsi"/>
          <w:b w:val="0"/>
          <w:bCs w:val="0"/>
          <w:color w:val="000000" w:themeColor="text1"/>
          <w:sz w:val="22"/>
          <w:szCs w:val="22"/>
          <w:lang w:val="en-GB"/>
        </w:rPr>
        <w:t xml:space="preserve"> </w:t>
      </w:r>
      <w:proofErr w:type="spellStart"/>
      <w:r w:rsidRPr="00445845">
        <w:rPr>
          <w:rFonts w:asciiTheme="minorHAnsi" w:hAnsiTheme="minorHAnsi"/>
          <w:b w:val="0"/>
          <w:bCs w:val="0"/>
          <w:color w:val="000000" w:themeColor="text1"/>
          <w:sz w:val="22"/>
          <w:szCs w:val="22"/>
        </w:rPr>
        <w:t>trossulus</w:t>
      </w:r>
      <w:proofErr w:type="spellEnd"/>
      <w:r w:rsidR="001E62DE">
        <w:rPr>
          <w:rFonts w:asciiTheme="minorHAnsi" w:hAnsiTheme="minorHAnsi"/>
          <w:b w:val="0"/>
          <w:bCs w:val="0"/>
          <w:color w:val="000000" w:themeColor="text1"/>
          <w:sz w:val="22"/>
          <w:szCs w:val="22"/>
          <w:lang w:val="en-GB"/>
        </w:rPr>
        <w:t xml:space="preserve"> </w:t>
      </w:r>
      <w:proofErr w:type="spellStart"/>
      <w:r w:rsidR="001E62DE">
        <w:rPr>
          <w:rFonts w:asciiTheme="minorHAnsi" w:hAnsiTheme="minorHAnsi"/>
          <w:b w:val="0"/>
          <w:bCs w:val="0"/>
          <w:color w:val="000000" w:themeColor="text1"/>
          <w:sz w:val="22"/>
          <w:szCs w:val="22"/>
          <w:lang w:val="en-GB"/>
        </w:rPr>
        <w:t>hübriid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kestlikul</w:t>
      </w:r>
      <w:proofErr w:type="spellEnd"/>
      <w:r w:rsidRPr="00445845">
        <w:rPr>
          <w:rFonts w:asciiTheme="minorHAnsi" w:hAnsiTheme="minorHAnsi"/>
          <w:b w:val="0"/>
          <w:bCs w:val="0"/>
          <w:color w:val="000000" w:themeColor="text1"/>
          <w:sz w:val="22"/>
          <w:szCs w:val="22"/>
        </w:rPr>
        <w:t xml:space="preserve"> ja </w:t>
      </w:r>
      <w:proofErr w:type="spellStart"/>
      <w:r w:rsidRPr="00445845">
        <w:rPr>
          <w:rFonts w:asciiTheme="minorHAnsi" w:hAnsiTheme="minorHAnsi"/>
          <w:b w:val="0"/>
          <w:bCs w:val="0"/>
          <w:color w:val="000000" w:themeColor="text1"/>
          <w:sz w:val="22"/>
          <w:szCs w:val="22"/>
        </w:rPr>
        <w:t>keskkonnasõbralikul</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viisil</w:t>
      </w:r>
      <w:proofErr w:type="spellEnd"/>
      <w:r w:rsidRPr="00445845">
        <w:rPr>
          <w:rFonts w:asciiTheme="minorHAnsi" w:hAnsiTheme="minorHAnsi"/>
          <w:b w:val="0"/>
          <w:bCs w:val="0"/>
          <w:color w:val="000000" w:themeColor="text1"/>
          <w:sz w:val="22"/>
          <w:szCs w:val="22"/>
        </w:rPr>
        <w:t xml:space="preserve">. Farm </w:t>
      </w:r>
      <w:proofErr w:type="spellStart"/>
      <w:r w:rsidRPr="00445845">
        <w:rPr>
          <w:rFonts w:asciiTheme="minorHAnsi" w:hAnsiTheme="minorHAnsi"/>
          <w:b w:val="0"/>
          <w:bCs w:val="0"/>
          <w:color w:val="000000" w:themeColor="text1"/>
          <w:sz w:val="22"/>
          <w:szCs w:val="22"/>
        </w:rPr>
        <w:t>aitab</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parandada</w:t>
      </w:r>
      <w:proofErr w:type="spellEnd"/>
      <w:r w:rsidRPr="00445845">
        <w:rPr>
          <w:rFonts w:asciiTheme="minorHAnsi" w:hAnsiTheme="minorHAnsi"/>
          <w:b w:val="0"/>
          <w:bCs w:val="0"/>
          <w:color w:val="000000" w:themeColor="text1"/>
          <w:sz w:val="22"/>
          <w:szCs w:val="22"/>
        </w:rPr>
        <w:t xml:space="preserve"> </w:t>
      </w:r>
      <w:r w:rsidR="001E62DE">
        <w:rPr>
          <w:rFonts w:asciiTheme="minorHAnsi" w:hAnsiTheme="minorHAnsi"/>
          <w:b w:val="0"/>
          <w:bCs w:val="0"/>
          <w:color w:val="000000" w:themeColor="text1"/>
          <w:sz w:val="22"/>
          <w:szCs w:val="22"/>
          <w:lang w:val="en-GB"/>
        </w:rPr>
        <w:t>mere</w:t>
      </w:r>
      <w:r w:rsidRPr="00445845">
        <w:rPr>
          <w:rFonts w:asciiTheme="minorHAnsi" w:hAnsiTheme="minorHAnsi"/>
          <w:b w:val="0"/>
          <w:bCs w:val="0"/>
          <w:color w:val="000000" w:themeColor="text1"/>
          <w:sz w:val="22"/>
          <w:szCs w:val="22"/>
        </w:rPr>
        <w:t>vee</w:t>
      </w:r>
      <w:r w:rsidR="001E62DE">
        <w:rPr>
          <w:rFonts w:asciiTheme="minorHAnsi" w:hAnsiTheme="minorHAnsi"/>
          <w:b w:val="0"/>
          <w:bCs w:val="0"/>
          <w:color w:val="000000" w:themeColor="text1"/>
          <w:sz w:val="22"/>
          <w:szCs w:val="22"/>
          <w:lang w:val="en-GB"/>
        </w:rPr>
        <w:t xml:space="preserve"> </w:t>
      </w:r>
      <w:proofErr w:type="spellStart"/>
      <w:r w:rsidRPr="00445845">
        <w:rPr>
          <w:rFonts w:asciiTheme="minorHAnsi" w:hAnsiTheme="minorHAnsi"/>
          <w:b w:val="0"/>
          <w:bCs w:val="0"/>
          <w:color w:val="000000" w:themeColor="text1"/>
          <w:sz w:val="22"/>
          <w:szCs w:val="22"/>
        </w:rPr>
        <w:t>kvaliteeti</w:t>
      </w:r>
      <w:proofErr w:type="spellEnd"/>
      <w:r w:rsidRPr="00445845">
        <w:rPr>
          <w:rFonts w:asciiTheme="minorHAnsi" w:hAnsiTheme="minorHAnsi"/>
          <w:b w:val="0"/>
          <w:bCs w:val="0"/>
          <w:color w:val="000000" w:themeColor="text1"/>
          <w:sz w:val="22"/>
          <w:szCs w:val="22"/>
        </w:rPr>
        <w:t xml:space="preserve"> ja </w:t>
      </w:r>
      <w:proofErr w:type="spellStart"/>
      <w:r w:rsidR="001E62DE">
        <w:rPr>
          <w:rFonts w:asciiTheme="minorHAnsi" w:hAnsiTheme="minorHAnsi"/>
          <w:b w:val="0"/>
          <w:bCs w:val="0"/>
          <w:color w:val="000000" w:themeColor="text1"/>
          <w:sz w:val="22"/>
          <w:szCs w:val="22"/>
          <w:lang w:val="en-GB"/>
        </w:rPr>
        <w:t>tagada</w:t>
      </w:r>
      <w:proofErr w:type="spellEnd"/>
      <w:r w:rsidR="001E62DE">
        <w:rPr>
          <w:rFonts w:asciiTheme="minorHAnsi" w:hAnsiTheme="minorHAnsi"/>
          <w:b w:val="0"/>
          <w:bCs w:val="0"/>
          <w:color w:val="000000" w:themeColor="text1"/>
          <w:sz w:val="22"/>
          <w:szCs w:val="22"/>
          <w:lang w:val="en-GB"/>
        </w:rPr>
        <w:t xml:space="preserve"> ka </w:t>
      </w:r>
      <w:proofErr w:type="spellStart"/>
      <w:r w:rsidR="001E62DE">
        <w:rPr>
          <w:rFonts w:asciiTheme="minorHAnsi" w:hAnsiTheme="minorHAnsi"/>
          <w:b w:val="0"/>
          <w:bCs w:val="0"/>
          <w:color w:val="000000" w:themeColor="text1"/>
          <w:sz w:val="22"/>
          <w:szCs w:val="22"/>
          <w:lang w:val="en-GB"/>
        </w:rPr>
        <w:t>teisi</w:t>
      </w:r>
      <w:proofErr w:type="spellEnd"/>
      <w:r w:rsidR="001E62DE">
        <w:rPr>
          <w:rFonts w:asciiTheme="minorHAnsi" w:hAnsiTheme="minorHAnsi"/>
          <w:b w:val="0"/>
          <w:bCs w:val="0"/>
          <w:color w:val="000000" w:themeColor="text1"/>
          <w:sz w:val="22"/>
          <w:szCs w:val="22"/>
          <w:lang w:val="en-GB"/>
        </w:rPr>
        <w:t xml:space="preserve"> </w:t>
      </w:r>
      <w:proofErr w:type="spellStart"/>
      <w:r w:rsidR="001E62DE">
        <w:rPr>
          <w:rFonts w:asciiTheme="minorHAnsi" w:hAnsiTheme="minorHAnsi"/>
          <w:b w:val="0"/>
          <w:bCs w:val="0"/>
          <w:color w:val="000000" w:themeColor="text1"/>
          <w:sz w:val="22"/>
          <w:szCs w:val="22"/>
          <w:lang w:val="en-GB"/>
        </w:rPr>
        <w:t>ökosüsteemi</w:t>
      </w:r>
      <w:proofErr w:type="spellEnd"/>
      <w:r w:rsidR="001E62DE">
        <w:rPr>
          <w:rFonts w:asciiTheme="minorHAnsi" w:hAnsiTheme="minorHAnsi"/>
          <w:b w:val="0"/>
          <w:bCs w:val="0"/>
          <w:color w:val="000000" w:themeColor="text1"/>
          <w:sz w:val="22"/>
          <w:szCs w:val="22"/>
          <w:lang w:val="en-GB"/>
        </w:rPr>
        <w:t xml:space="preserve"> </w:t>
      </w:r>
      <w:proofErr w:type="spellStart"/>
      <w:r w:rsidR="001E62DE">
        <w:rPr>
          <w:rFonts w:asciiTheme="minorHAnsi" w:hAnsiTheme="minorHAnsi"/>
          <w:b w:val="0"/>
          <w:bCs w:val="0"/>
          <w:color w:val="000000" w:themeColor="text1"/>
          <w:sz w:val="22"/>
          <w:szCs w:val="22"/>
          <w:lang w:val="en-GB"/>
        </w:rPr>
        <w:t>hüvesid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pakkudes</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samal</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ajal</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majanduslikke</w:t>
      </w:r>
      <w:proofErr w:type="spellEnd"/>
      <w:r w:rsidRPr="00445845">
        <w:rPr>
          <w:rFonts w:asciiTheme="minorHAnsi" w:hAnsiTheme="minorHAnsi"/>
          <w:b w:val="0"/>
          <w:bCs w:val="0"/>
          <w:color w:val="000000" w:themeColor="text1"/>
          <w:sz w:val="22"/>
          <w:szCs w:val="22"/>
        </w:rPr>
        <w:t xml:space="preserve"> ja </w:t>
      </w:r>
      <w:proofErr w:type="spellStart"/>
      <w:r w:rsidRPr="00445845">
        <w:rPr>
          <w:rFonts w:asciiTheme="minorHAnsi" w:hAnsiTheme="minorHAnsi"/>
          <w:b w:val="0"/>
          <w:bCs w:val="0"/>
          <w:color w:val="000000" w:themeColor="text1"/>
          <w:sz w:val="22"/>
          <w:szCs w:val="22"/>
        </w:rPr>
        <w:t>sotsiaalseid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eeliseid</w:t>
      </w:r>
      <w:proofErr w:type="spellEnd"/>
      <w:r w:rsidRPr="00445845">
        <w:rPr>
          <w:rFonts w:asciiTheme="minorHAnsi" w:hAnsiTheme="minorHAnsi"/>
          <w:b w:val="0"/>
          <w:bCs w:val="0"/>
          <w:color w:val="000000" w:themeColor="text1"/>
          <w:sz w:val="22"/>
          <w:szCs w:val="22"/>
        </w:rPr>
        <w:t>.</w:t>
      </w:r>
    </w:p>
    <w:p w14:paraId="56094AD3" w14:textId="369EC358" w:rsidR="00445845" w:rsidRPr="00445845" w:rsidRDefault="00445845" w:rsidP="00445845">
      <w:pPr>
        <w:pStyle w:val="Heading2"/>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t>Karbikasvatuse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eelised</w:t>
      </w:r>
      <w:proofErr w:type="spellEnd"/>
      <w:r w:rsidRPr="00445845">
        <w:rPr>
          <w:rFonts w:asciiTheme="minorHAnsi" w:hAnsiTheme="minorHAnsi"/>
          <w:b w:val="0"/>
          <w:bCs w:val="0"/>
          <w:color w:val="000000" w:themeColor="text1"/>
          <w:sz w:val="22"/>
          <w:szCs w:val="22"/>
        </w:rPr>
        <w:t>:</w:t>
      </w:r>
    </w:p>
    <w:p w14:paraId="3D887278" w14:textId="41FE069C" w:rsidR="00445845" w:rsidRPr="00445845" w:rsidRDefault="00445845" w:rsidP="00445845">
      <w:pPr>
        <w:pStyle w:val="Heading2"/>
        <w:rPr>
          <w:rFonts w:asciiTheme="minorHAnsi" w:hAnsiTheme="minorHAnsi"/>
          <w:color w:val="000000" w:themeColor="text1"/>
          <w:sz w:val="22"/>
          <w:szCs w:val="22"/>
        </w:rPr>
      </w:pPr>
      <w:proofErr w:type="spellStart"/>
      <w:r w:rsidRPr="00445845">
        <w:rPr>
          <w:rFonts w:asciiTheme="minorHAnsi" w:hAnsiTheme="minorHAnsi"/>
          <w:color w:val="000000" w:themeColor="text1"/>
          <w:sz w:val="22"/>
          <w:szCs w:val="22"/>
        </w:rPr>
        <w:t>Keskkonnahoid</w:t>
      </w:r>
      <w:proofErr w:type="spellEnd"/>
      <w:r w:rsidRPr="00445845">
        <w:rPr>
          <w:rFonts w:asciiTheme="minorHAnsi" w:hAnsiTheme="minorHAnsi"/>
          <w:color w:val="000000" w:themeColor="text1"/>
          <w:sz w:val="22"/>
          <w:szCs w:val="22"/>
        </w:rPr>
        <w:t xml:space="preserve"> ja vee </w:t>
      </w:r>
      <w:proofErr w:type="spellStart"/>
      <w:r w:rsidRPr="00445845">
        <w:rPr>
          <w:rFonts w:asciiTheme="minorHAnsi" w:hAnsiTheme="minorHAnsi"/>
          <w:color w:val="000000" w:themeColor="text1"/>
          <w:sz w:val="22"/>
          <w:szCs w:val="22"/>
        </w:rPr>
        <w:t>kvaliteedi</w:t>
      </w:r>
      <w:proofErr w:type="spellEnd"/>
      <w:r w:rsidRPr="00445845">
        <w:rPr>
          <w:rFonts w:asciiTheme="minorHAnsi" w:hAnsiTheme="minorHAnsi"/>
          <w:color w:val="000000" w:themeColor="text1"/>
          <w:sz w:val="22"/>
          <w:szCs w:val="22"/>
        </w:rPr>
        <w:t xml:space="preserve"> </w:t>
      </w:r>
      <w:proofErr w:type="spellStart"/>
      <w:r w:rsidRPr="00445845">
        <w:rPr>
          <w:rFonts w:asciiTheme="minorHAnsi" w:hAnsiTheme="minorHAnsi"/>
          <w:color w:val="000000" w:themeColor="text1"/>
          <w:sz w:val="22"/>
          <w:szCs w:val="22"/>
        </w:rPr>
        <w:t>parandamine</w:t>
      </w:r>
      <w:proofErr w:type="spellEnd"/>
      <w:r w:rsidRPr="00445845">
        <w:rPr>
          <w:rFonts w:asciiTheme="minorHAnsi" w:hAnsiTheme="minorHAnsi"/>
          <w:color w:val="000000" w:themeColor="text1"/>
          <w:sz w:val="22"/>
          <w:szCs w:val="22"/>
        </w:rPr>
        <w:t>:</w:t>
      </w:r>
    </w:p>
    <w:p w14:paraId="369C3C10" w14:textId="78F43619" w:rsidR="00445845" w:rsidRPr="00445845" w:rsidRDefault="00445845" w:rsidP="00445845">
      <w:pPr>
        <w:pStyle w:val="Heading2"/>
        <w:numPr>
          <w:ilvl w:val="0"/>
          <w:numId w:val="11"/>
        </w:numPr>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t>Rannakarbid</w:t>
      </w:r>
      <w:proofErr w:type="spellEnd"/>
      <w:r w:rsidRPr="00445845">
        <w:rPr>
          <w:rFonts w:asciiTheme="minorHAnsi" w:hAnsiTheme="minorHAnsi"/>
          <w:b w:val="0"/>
          <w:bCs w:val="0"/>
          <w:color w:val="000000" w:themeColor="text1"/>
          <w:sz w:val="22"/>
          <w:szCs w:val="22"/>
        </w:rPr>
        <w:t xml:space="preserve"> on </w:t>
      </w:r>
      <w:proofErr w:type="spellStart"/>
      <w:r w:rsidRPr="00445845">
        <w:rPr>
          <w:rFonts w:asciiTheme="minorHAnsi" w:hAnsiTheme="minorHAnsi"/>
          <w:b w:val="0"/>
          <w:bCs w:val="0"/>
          <w:color w:val="000000" w:themeColor="text1"/>
          <w:sz w:val="22"/>
          <w:szCs w:val="22"/>
        </w:rPr>
        <w:t>looduslikud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veefiltreerijad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eemaldades</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veekogust</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üleliigseid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toitaineid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nagu</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lämmastik</w:t>
      </w:r>
      <w:proofErr w:type="spellEnd"/>
      <w:r w:rsidRPr="00445845">
        <w:rPr>
          <w:rFonts w:asciiTheme="minorHAnsi" w:hAnsiTheme="minorHAnsi"/>
          <w:b w:val="0"/>
          <w:bCs w:val="0"/>
          <w:color w:val="000000" w:themeColor="text1"/>
          <w:sz w:val="22"/>
          <w:szCs w:val="22"/>
        </w:rPr>
        <w:t xml:space="preserve"> ja </w:t>
      </w:r>
      <w:proofErr w:type="spellStart"/>
      <w:r w:rsidRPr="00445845">
        <w:rPr>
          <w:rFonts w:asciiTheme="minorHAnsi" w:hAnsiTheme="minorHAnsi"/>
          <w:b w:val="0"/>
          <w:bCs w:val="0"/>
          <w:color w:val="000000" w:themeColor="text1"/>
          <w:sz w:val="22"/>
          <w:szCs w:val="22"/>
        </w:rPr>
        <w:t>fosfor</w:t>
      </w:r>
      <w:proofErr w:type="spellEnd"/>
      <w:r w:rsidRPr="00445845">
        <w:rPr>
          <w:rFonts w:asciiTheme="minorHAnsi" w:hAnsiTheme="minorHAnsi"/>
          <w:b w:val="0"/>
          <w:bCs w:val="0"/>
          <w:color w:val="000000" w:themeColor="text1"/>
          <w:sz w:val="22"/>
          <w:szCs w:val="22"/>
        </w:rPr>
        <w:t xml:space="preserve">, </w:t>
      </w:r>
      <w:proofErr w:type="spellStart"/>
      <w:r w:rsidR="001E62DE">
        <w:rPr>
          <w:rFonts w:asciiTheme="minorHAnsi" w:hAnsiTheme="minorHAnsi"/>
          <w:b w:val="0"/>
          <w:bCs w:val="0"/>
          <w:color w:val="000000" w:themeColor="text1"/>
          <w:sz w:val="22"/>
          <w:szCs w:val="22"/>
          <w:lang w:val="en-GB"/>
        </w:rPr>
        <w:t>aidates</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kaasa</w:t>
      </w:r>
      <w:proofErr w:type="spellEnd"/>
      <w:r w:rsidRPr="00445845">
        <w:rPr>
          <w:rFonts w:asciiTheme="minorHAnsi" w:hAnsiTheme="minorHAnsi"/>
          <w:b w:val="0"/>
          <w:bCs w:val="0"/>
          <w:color w:val="000000" w:themeColor="text1"/>
          <w:sz w:val="22"/>
          <w:szCs w:val="22"/>
        </w:rPr>
        <w:t xml:space="preserve"> </w:t>
      </w:r>
      <w:r w:rsidR="001E62DE">
        <w:rPr>
          <w:rFonts w:asciiTheme="minorHAnsi" w:hAnsiTheme="minorHAnsi"/>
          <w:b w:val="0"/>
          <w:bCs w:val="0"/>
          <w:color w:val="000000" w:themeColor="text1"/>
          <w:sz w:val="22"/>
          <w:szCs w:val="22"/>
          <w:lang w:val="en-GB"/>
        </w:rPr>
        <w:t xml:space="preserve">mere </w:t>
      </w:r>
      <w:proofErr w:type="spellStart"/>
      <w:r w:rsidRPr="00445845">
        <w:rPr>
          <w:rFonts w:asciiTheme="minorHAnsi" w:hAnsiTheme="minorHAnsi"/>
          <w:b w:val="0"/>
          <w:bCs w:val="0"/>
          <w:color w:val="000000" w:themeColor="text1"/>
          <w:sz w:val="22"/>
          <w:szCs w:val="22"/>
        </w:rPr>
        <w:t>eutrofeerumise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vähendamisele</w:t>
      </w:r>
      <w:proofErr w:type="spellEnd"/>
      <w:r w:rsidR="001E62DE">
        <w:rPr>
          <w:rFonts w:asciiTheme="minorHAnsi" w:hAnsiTheme="minorHAnsi"/>
          <w:b w:val="0"/>
          <w:bCs w:val="0"/>
          <w:color w:val="000000" w:themeColor="text1"/>
          <w:sz w:val="22"/>
          <w:szCs w:val="22"/>
          <w:lang w:val="en-GB"/>
        </w:rPr>
        <w:t xml:space="preserve"> </w:t>
      </w:r>
      <w:proofErr w:type="spellStart"/>
      <w:r w:rsidR="001E62DE">
        <w:rPr>
          <w:rFonts w:asciiTheme="minorHAnsi" w:hAnsiTheme="minorHAnsi"/>
          <w:b w:val="0"/>
          <w:bCs w:val="0"/>
          <w:color w:val="000000" w:themeColor="text1"/>
          <w:sz w:val="22"/>
          <w:szCs w:val="22"/>
          <w:lang w:val="en-GB"/>
        </w:rPr>
        <w:t>ning</w:t>
      </w:r>
      <w:proofErr w:type="spellEnd"/>
      <w:r w:rsidR="001E62DE">
        <w:rPr>
          <w:rFonts w:asciiTheme="minorHAnsi" w:hAnsiTheme="minorHAnsi"/>
          <w:b w:val="0"/>
          <w:bCs w:val="0"/>
          <w:color w:val="000000" w:themeColor="text1"/>
          <w:sz w:val="22"/>
          <w:szCs w:val="22"/>
          <w:lang w:val="en-GB"/>
        </w:rPr>
        <w:t xml:space="preserve"> </w:t>
      </w:r>
      <w:proofErr w:type="spellStart"/>
      <w:r w:rsidR="001E62DE">
        <w:rPr>
          <w:rFonts w:asciiTheme="minorHAnsi" w:hAnsiTheme="minorHAnsi"/>
          <w:b w:val="0"/>
          <w:bCs w:val="0"/>
          <w:color w:val="000000" w:themeColor="text1"/>
          <w:sz w:val="22"/>
          <w:szCs w:val="22"/>
          <w:lang w:val="en-GB"/>
        </w:rPr>
        <w:t>mereelupaikade</w:t>
      </w:r>
      <w:proofErr w:type="spellEnd"/>
      <w:r w:rsidR="001E62DE">
        <w:rPr>
          <w:rFonts w:asciiTheme="minorHAnsi" w:hAnsiTheme="minorHAnsi"/>
          <w:b w:val="0"/>
          <w:bCs w:val="0"/>
          <w:color w:val="000000" w:themeColor="text1"/>
          <w:sz w:val="22"/>
          <w:szCs w:val="22"/>
          <w:lang w:val="en-GB"/>
        </w:rPr>
        <w:t xml:space="preserve"> </w:t>
      </w:r>
      <w:proofErr w:type="spellStart"/>
      <w:r w:rsidR="001E62DE">
        <w:rPr>
          <w:rFonts w:asciiTheme="minorHAnsi" w:hAnsiTheme="minorHAnsi"/>
          <w:b w:val="0"/>
          <w:bCs w:val="0"/>
          <w:color w:val="000000" w:themeColor="text1"/>
          <w:sz w:val="22"/>
          <w:szCs w:val="22"/>
          <w:lang w:val="en-GB"/>
        </w:rPr>
        <w:t>taastamisse</w:t>
      </w:r>
      <w:proofErr w:type="spellEnd"/>
      <w:r w:rsidRPr="00445845">
        <w:rPr>
          <w:rFonts w:asciiTheme="minorHAnsi" w:hAnsiTheme="minorHAnsi"/>
          <w:b w:val="0"/>
          <w:bCs w:val="0"/>
          <w:color w:val="000000" w:themeColor="text1"/>
          <w:sz w:val="22"/>
          <w:szCs w:val="22"/>
        </w:rPr>
        <w:t>.</w:t>
      </w:r>
    </w:p>
    <w:p w14:paraId="22B8FCD1" w14:textId="484F5AB1" w:rsidR="00445845" w:rsidRPr="00445845" w:rsidRDefault="00445845" w:rsidP="00445845">
      <w:pPr>
        <w:pStyle w:val="Heading2"/>
        <w:numPr>
          <w:ilvl w:val="0"/>
          <w:numId w:val="11"/>
        </w:numPr>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t>Karbid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aitavad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säilitada</w:t>
      </w:r>
      <w:proofErr w:type="spellEnd"/>
      <w:r w:rsidRPr="00445845">
        <w:rPr>
          <w:rFonts w:asciiTheme="minorHAnsi" w:hAnsiTheme="minorHAnsi"/>
          <w:b w:val="0"/>
          <w:bCs w:val="0"/>
          <w:color w:val="000000" w:themeColor="text1"/>
          <w:sz w:val="22"/>
          <w:szCs w:val="22"/>
        </w:rPr>
        <w:t xml:space="preserve"> ja </w:t>
      </w:r>
      <w:proofErr w:type="spellStart"/>
      <w:r w:rsidRPr="00445845">
        <w:rPr>
          <w:rFonts w:asciiTheme="minorHAnsi" w:hAnsiTheme="minorHAnsi"/>
          <w:b w:val="0"/>
          <w:bCs w:val="0"/>
          <w:color w:val="000000" w:themeColor="text1"/>
          <w:sz w:val="22"/>
          <w:szCs w:val="22"/>
        </w:rPr>
        <w:t>parandada</w:t>
      </w:r>
      <w:proofErr w:type="spellEnd"/>
      <w:r w:rsidRPr="00445845">
        <w:rPr>
          <w:rFonts w:asciiTheme="minorHAnsi" w:hAnsiTheme="minorHAnsi"/>
          <w:b w:val="0"/>
          <w:bCs w:val="0"/>
          <w:color w:val="000000" w:themeColor="text1"/>
          <w:sz w:val="22"/>
          <w:szCs w:val="22"/>
        </w:rPr>
        <w:t xml:space="preserve"> vee </w:t>
      </w:r>
      <w:proofErr w:type="spellStart"/>
      <w:r w:rsidRPr="00445845">
        <w:rPr>
          <w:rFonts w:asciiTheme="minorHAnsi" w:hAnsiTheme="minorHAnsi"/>
          <w:b w:val="0"/>
          <w:bCs w:val="0"/>
          <w:color w:val="000000" w:themeColor="text1"/>
          <w:sz w:val="22"/>
          <w:szCs w:val="22"/>
        </w:rPr>
        <w:t>läbipaistvust</w:t>
      </w:r>
      <w:proofErr w:type="spellEnd"/>
      <w:r w:rsidRPr="00445845">
        <w:rPr>
          <w:rFonts w:asciiTheme="minorHAnsi" w:hAnsiTheme="minorHAnsi"/>
          <w:b w:val="0"/>
          <w:bCs w:val="0"/>
          <w:color w:val="000000" w:themeColor="text1"/>
          <w:sz w:val="22"/>
          <w:szCs w:val="22"/>
        </w:rPr>
        <w:t xml:space="preserve">, mis </w:t>
      </w:r>
      <w:proofErr w:type="spellStart"/>
      <w:r w:rsidR="001E62DE">
        <w:rPr>
          <w:rFonts w:asciiTheme="minorHAnsi" w:hAnsiTheme="minorHAnsi"/>
          <w:b w:val="0"/>
          <w:bCs w:val="0"/>
          <w:color w:val="000000" w:themeColor="text1"/>
          <w:sz w:val="22"/>
          <w:szCs w:val="22"/>
          <w:lang w:val="en-GB"/>
        </w:rPr>
        <w:t>suurendab</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mereelustiku</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mitmekesisus</w:t>
      </w:r>
      <w:proofErr w:type="spellEnd"/>
      <w:r w:rsidR="001E62DE">
        <w:rPr>
          <w:rFonts w:asciiTheme="minorHAnsi" w:hAnsiTheme="minorHAnsi"/>
          <w:b w:val="0"/>
          <w:bCs w:val="0"/>
          <w:color w:val="000000" w:themeColor="text1"/>
          <w:sz w:val="22"/>
          <w:szCs w:val="22"/>
          <w:lang w:val="en-GB"/>
        </w:rPr>
        <w:t>t</w:t>
      </w:r>
      <w:r w:rsidRPr="00445845">
        <w:rPr>
          <w:rFonts w:asciiTheme="minorHAnsi" w:hAnsiTheme="minorHAnsi"/>
          <w:b w:val="0"/>
          <w:bCs w:val="0"/>
          <w:color w:val="000000" w:themeColor="text1"/>
          <w:sz w:val="22"/>
          <w:szCs w:val="22"/>
        </w:rPr>
        <w:t>.</w:t>
      </w:r>
    </w:p>
    <w:p w14:paraId="2DC7B0F3" w14:textId="0ABE14CD" w:rsidR="00445845" w:rsidRPr="00445845" w:rsidRDefault="00445845" w:rsidP="00445845">
      <w:pPr>
        <w:pStyle w:val="Heading2"/>
        <w:rPr>
          <w:rFonts w:asciiTheme="minorHAnsi" w:hAnsiTheme="minorHAnsi"/>
          <w:color w:val="000000" w:themeColor="text1"/>
          <w:sz w:val="22"/>
          <w:szCs w:val="22"/>
        </w:rPr>
      </w:pPr>
      <w:proofErr w:type="spellStart"/>
      <w:r w:rsidRPr="00445845">
        <w:rPr>
          <w:rFonts w:asciiTheme="minorHAnsi" w:hAnsiTheme="minorHAnsi"/>
          <w:color w:val="000000" w:themeColor="text1"/>
          <w:sz w:val="22"/>
          <w:szCs w:val="22"/>
        </w:rPr>
        <w:t>Mereökosüsteemi</w:t>
      </w:r>
      <w:proofErr w:type="spellEnd"/>
      <w:r w:rsidRPr="00445845">
        <w:rPr>
          <w:rFonts w:asciiTheme="minorHAnsi" w:hAnsiTheme="minorHAnsi"/>
          <w:color w:val="000000" w:themeColor="text1"/>
          <w:sz w:val="22"/>
          <w:szCs w:val="22"/>
        </w:rPr>
        <w:t xml:space="preserve"> </w:t>
      </w:r>
      <w:proofErr w:type="spellStart"/>
      <w:r w:rsidRPr="00445845">
        <w:rPr>
          <w:rFonts w:asciiTheme="minorHAnsi" w:hAnsiTheme="minorHAnsi"/>
          <w:color w:val="000000" w:themeColor="text1"/>
          <w:sz w:val="22"/>
          <w:szCs w:val="22"/>
        </w:rPr>
        <w:t>toetamine</w:t>
      </w:r>
      <w:proofErr w:type="spellEnd"/>
      <w:r w:rsidRPr="00445845">
        <w:rPr>
          <w:rFonts w:asciiTheme="minorHAnsi" w:hAnsiTheme="minorHAnsi"/>
          <w:color w:val="000000" w:themeColor="text1"/>
          <w:sz w:val="22"/>
          <w:szCs w:val="22"/>
        </w:rPr>
        <w:t>:</w:t>
      </w:r>
    </w:p>
    <w:p w14:paraId="60DC17A4" w14:textId="7CBE3EDE" w:rsidR="00445845" w:rsidRPr="00445845" w:rsidRDefault="00445845" w:rsidP="00445845">
      <w:pPr>
        <w:pStyle w:val="Heading2"/>
        <w:numPr>
          <w:ilvl w:val="0"/>
          <w:numId w:val="11"/>
        </w:numPr>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t>Rannakarbifarmid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loovad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elupaiku</w:t>
      </w:r>
      <w:proofErr w:type="spellEnd"/>
      <w:r w:rsidRPr="00445845">
        <w:rPr>
          <w:rFonts w:asciiTheme="minorHAnsi" w:hAnsiTheme="minorHAnsi"/>
          <w:b w:val="0"/>
          <w:bCs w:val="0"/>
          <w:color w:val="000000" w:themeColor="text1"/>
          <w:sz w:val="22"/>
          <w:szCs w:val="22"/>
        </w:rPr>
        <w:t xml:space="preserve"> </w:t>
      </w:r>
      <w:proofErr w:type="spellStart"/>
      <w:r w:rsidR="001E62DE">
        <w:rPr>
          <w:rFonts w:asciiTheme="minorHAnsi" w:hAnsiTheme="minorHAnsi"/>
          <w:b w:val="0"/>
          <w:bCs w:val="0"/>
          <w:color w:val="000000" w:themeColor="text1"/>
          <w:sz w:val="22"/>
          <w:szCs w:val="22"/>
          <w:lang w:val="en-GB"/>
        </w:rPr>
        <w:t>erinevatele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mereorganismidele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sealhulgas</w:t>
      </w:r>
      <w:proofErr w:type="spellEnd"/>
      <w:r w:rsidRPr="00445845">
        <w:rPr>
          <w:rFonts w:asciiTheme="minorHAnsi" w:hAnsiTheme="minorHAnsi"/>
          <w:b w:val="0"/>
          <w:bCs w:val="0"/>
          <w:color w:val="000000" w:themeColor="text1"/>
          <w:sz w:val="22"/>
          <w:szCs w:val="22"/>
        </w:rPr>
        <w:t xml:space="preserve"> </w:t>
      </w:r>
      <w:proofErr w:type="spellStart"/>
      <w:r w:rsidR="001E62DE">
        <w:rPr>
          <w:rFonts w:asciiTheme="minorHAnsi" w:hAnsiTheme="minorHAnsi"/>
          <w:b w:val="0"/>
          <w:bCs w:val="0"/>
          <w:color w:val="000000" w:themeColor="text1"/>
          <w:sz w:val="22"/>
          <w:szCs w:val="22"/>
          <w:lang w:val="en-GB"/>
        </w:rPr>
        <w:t>vetikatele</w:t>
      </w:r>
      <w:proofErr w:type="spellEnd"/>
      <w:r w:rsidR="001E62DE">
        <w:rPr>
          <w:rFonts w:asciiTheme="minorHAnsi" w:hAnsiTheme="minorHAnsi"/>
          <w:b w:val="0"/>
          <w:bCs w:val="0"/>
          <w:color w:val="000000" w:themeColor="text1"/>
          <w:sz w:val="22"/>
          <w:szCs w:val="22"/>
          <w:lang w:val="en-GB"/>
        </w:rPr>
        <w:t xml:space="preserve">, </w:t>
      </w:r>
      <w:proofErr w:type="spellStart"/>
      <w:r w:rsidR="001E62DE">
        <w:rPr>
          <w:rFonts w:asciiTheme="minorHAnsi" w:hAnsiTheme="minorHAnsi"/>
          <w:b w:val="0"/>
          <w:bCs w:val="0"/>
          <w:color w:val="000000" w:themeColor="text1"/>
          <w:sz w:val="22"/>
          <w:szCs w:val="22"/>
          <w:lang w:val="en-GB"/>
        </w:rPr>
        <w:t>selgrootutele</w:t>
      </w:r>
      <w:proofErr w:type="spellEnd"/>
      <w:r w:rsidR="001E62DE">
        <w:rPr>
          <w:rFonts w:asciiTheme="minorHAnsi" w:hAnsiTheme="minorHAnsi"/>
          <w:b w:val="0"/>
          <w:bCs w:val="0"/>
          <w:color w:val="000000" w:themeColor="text1"/>
          <w:sz w:val="22"/>
          <w:szCs w:val="22"/>
          <w:lang w:val="en-GB"/>
        </w:rPr>
        <w:t xml:space="preserve">, </w:t>
      </w:r>
      <w:proofErr w:type="spellStart"/>
      <w:r w:rsidRPr="00445845">
        <w:rPr>
          <w:rFonts w:asciiTheme="minorHAnsi" w:hAnsiTheme="minorHAnsi"/>
          <w:b w:val="0"/>
          <w:bCs w:val="0"/>
          <w:color w:val="000000" w:themeColor="text1"/>
          <w:sz w:val="22"/>
          <w:szCs w:val="22"/>
        </w:rPr>
        <w:t>kaladele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suurendades</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kogu</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mereelustiku</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mitmekesisust</w:t>
      </w:r>
      <w:proofErr w:type="spellEnd"/>
      <w:r w:rsidRPr="00445845">
        <w:rPr>
          <w:rFonts w:asciiTheme="minorHAnsi" w:hAnsiTheme="minorHAnsi"/>
          <w:b w:val="0"/>
          <w:bCs w:val="0"/>
          <w:color w:val="000000" w:themeColor="text1"/>
          <w:sz w:val="22"/>
          <w:szCs w:val="22"/>
        </w:rPr>
        <w:t xml:space="preserve"> ja </w:t>
      </w:r>
      <w:proofErr w:type="spellStart"/>
      <w:r w:rsidRPr="00445845">
        <w:rPr>
          <w:rFonts w:asciiTheme="minorHAnsi" w:hAnsiTheme="minorHAnsi"/>
          <w:b w:val="0"/>
          <w:bCs w:val="0"/>
          <w:color w:val="000000" w:themeColor="text1"/>
          <w:sz w:val="22"/>
          <w:szCs w:val="22"/>
        </w:rPr>
        <w:t>ökosüsteemi</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tasakaalu</w:t>
      </w:r>
      <w:proofErr w:type="spellEnd"/>
      <w:r w:rsidRPr="00445845">
        <w:rPr>
          <w:rFonts w:asciiTheme="minorHAnsi" w:hAnsiTheme="minorHAnsi"/>
          <w:b w:val="0"/>
          <w:bCs w:val="0"/>
          <w:color w:val="000000" w:themeColor="text1"/>
          <w:sz w:val="22"/>
          <w:szCs w:val="22"/>
        </w:rPr>
        <w:t>.</w:t>
      </w:r>
    </w:p>
    <w:p w14:paraId="7683E5B6" w14:textId="758E6CC0" w:rsidR="00445845" w:rsidRPr="00445845" w:rsidRDefault="00445845" w:rsidP="00445845">
      <w:pPr>
        <w:pStyle w:val="Heading2"/>
        <w:numPr>
          <w:ilvl w:val="0"/>
          <w:numId w:val="11"/>
        </w:numPr>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t>Farmi</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struktuurid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toimivad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kunstlike</w:t>
      </w:r>
      <w:proofErr w:type="spellEnd"/>
      <w:r w:rsidRPr="00445845">
        <w:rPr>
          <w:rFonts w:asciiTheme="minorHAnsi" w:hAnsiTheme="minorHAnsi"/>
          <w:b w:val="0"/>
          <w:bCs w:val="0"/>
          <w:color w:val="000000" w:themeColor="text1"/>
          <w:sz w:val="22"/>
          <w:szCs w:val="22"/>
        </w:rPr>
        <w:t xml:space="preserve"> </w:t>
      </w:r>
      <w:proofErr w:type="spellStart"/>
      <w:r w:rsidR="001E62DE">
        <w:rPr>
          <w:rFonts w:asciiTheme="minorHAnsi" w:hAnsiTheme="minorHAnsi"/>
          <w:b w:val="0"/>
          <w:bCs w:val="0"/>
          <w:color w:val="000000" w:themeColor="text1"/>
          <w:sz w:val="22"/>
          <w:szCs w:val="22"/>
          <w:lang w:val="en-GB"/>
        </w:rPr>
        <w:t>karidenna</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pakkudes</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kaitset</w:t>
      </w:r>
      <w:proofErr w:type="spellEnd"/>
      <w:r w:rsidRPr="00445845">
        <w:rPr>
          <w:rFonts w:asciiTheme="minorHAnsi" w:hAnsiTheme="minorHAnsi"/>
          <w:b w:val="0"/>
          <w:bCs w:val="0"/>
          <w:color w:val="000000" w:themeColor="text1"/>
          <w:sz w:val="22"/>
          <w:szCs w:val="22"/>
        </w:rPr>
        <w:t xml:space="preserve"> ja </w:t>
      </w:r>
      <w:proofErr w:type="spellStart"/>
      <w:r w:rsidRPr="00445845">
        <w:rPr>
          <w:rFonts w:asciiTheme="minorHAnsi" w:hAnsiTheme="minorHAnsi"/>
          <w:b w:val="0"/>
          <w:bCs w:val="0"/>
          <w:color w:val="000000" w:themeColor="text1"/>
          <w:sz w:val="22"/>
          <w:szCs w:val="22"/>
        </w:rPr>
        <w:t>toidubaasi</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mereorganismidele</w:t>
      </w:r>
      <w:proofErr w:type="spellEnd"/>
      <w:r w:rsidRPr="00445845">
        <w:rPr>
          <w:rFonts w:asciiTheme="minorHAnsi" w:hAnsiTheme="minorHAnsi"/>
          <w:b w:val="0"/>
          <w:bCs w:val="0"/>
          <w:color w:val="000000" w:themeColor="text1"/>
          <w:sz w:val="22"/>
          <w:szCs w:val="22"/>
        </w:rPr>
        <w:t>.</w:t>
      </w:r>
    </w:p>
    <w:p w14:paraId="3D106FFA" w14:textId="78B7422F" w:rsidR="00445845" w:rsidRPr="00445845" w:rsidRDefault="00445845" w:rsidP="00445845">
      <w:pPr>
        <w:pStyle w:val="Heading2"/>
        <w:rPr>
          <w:rFonts w:asciiTheme="minorHAnsi" w:hAnsiTheme="minorHAnsi"/>
          <w:color w:val="000000" w:themeColor="text1"/>
          <w:sz w:val="22"/>
          <w:szCs w:val="22"/>
        </w:rPr>
      </w:pPr>
      <w:proofErr w:type="spellStart"/>
      <w:r w:rsidRPr="00445845">
        <w:rPr>
          <w:rFonts w:asciiTheme="minorHAnsi" w:hAnsiTheme="minorHAnsi"/>
          <w:color w:val="000000" w:themeColor="text1"/>
          <w:sz w:val="22"/>
          <w:szCs w:val="22"/>
        </w:rPr>
        <w:t>Majanduslik</w:t>
      </w:r>
      <w:proofErr w:type="spellEnd"/>
      <w:r w:rsidRPr="00445845">
        <w:rPr>
          <w:rFonts w:asciiTheme="minorHAnsi" w:hAnsiTheme="minorHAnsi"/>
          <w:color w:val="000000" w:themeColor="text1"/>
          <w:sz w:val="22"/>
          <w:szCs w:val="22"/>
        </w:rPr>
        <w:t xml:space="preserve"> </w:t>
      </w:r>
      <w:proofErr w:type="spellStart"/>
      <w:r w:rsidRPr="00445845">
        <w:rPr>
          <w:rFonts w:asciiTheme="minorHAnsi" w:hAnsiTheme="minorHAnsi"/>
          <w:color w:val="000000" w:themeColor="text1"/>
          <w:sz w:val="22"/>
          <w:szCs w:val="22"/>
        </w:rPr>
        <w:t>kasu</w:t>
      </w:r>
      <w:proofErr w:type="spellEnd"/>
      <w:r w:rsidRPr="00445845">
        <w:rPr>
          <w:rFonts w:asciiTheme="minorHAnsi" w:hAnsiTheme="minorHAnsi"/>
          <w:color w:val="000000" w:themeColor="text1"/>
          <w:sz w:val="22"/>
          <w:szCs w:val="22"/>
        </w:rPr>
        <w:t>:</w:t>
      </w:r>
    </w:p>
    <w:p w14:paraId="3AA4A336" w14:textId="3C2F6C66" w:rsidR="00445845" w:rsidRPr="00445845" w:rsidRDefault="00445845" w:rsidP="00445845">
      <w:pPr>
        <w:pStyle w:val="Heading2"/>
        <w:numPr>
          <w:ilvl w:val="0"/>
          <w:numId w:val="11"/>
        </w:numPr>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t>Karbikasvatus</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pakub</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kohalikele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elanikele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uusi</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töövõimalusi</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nii</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kasvatamise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kui</w:t>
      </w:r>
      <w:proofErr w:type="spellEnd"/>
      <w:r w:rsidRPr="00445845">
        <w:rPr>
          <w:rFonts w:asciiTheme="minorHAnsi" w:hAnsiTheme="minorHAnsi"/>
          <w:b w:val="0"/>
          <w:bCs w:val="0"/>
          <w:color w:val="000000" w:themeColor="text1"/>
          <w:sz w:val="22"/>
          <w:szCs w:val="22"/>
        </w:rPr>
        <w:t xml:space="preserve"> ka </w:t>
      </w:r>
      <w:proofErr w:type="spellStart"/>
      <w:r w:rsidRPr="00445845">
        <w:rPr>
          <w:rFonts w:asciiTheme="minorHAnsi" w:hAnsiTheme="minorHAnsi"/>
          <w:b w:val="0"/>
          <w:bCs w:val="0"/>
          <w:color w:val="000000" w:themeColor="text1"/>
          <w:sz w:val="22"/>
          <w:szCs w:val="22"/>
        </w:rPr>
        <w:t>töötlemise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valdkonnas</w:t>
      </w:r>
      <w:proofErr w:type="spellEnd"/>
      <w:r w:rsidRPr="00445845">
        <w:rPr>
          <w:rFonts w:asciiTheme="minorHAnsi" w:hAnsiTheme="minorHAnsi"/>
          <w:b w:val="0"/>
          <w:bCs w:val="0"/>
          <w:color w:val="000000" w:themeColor="text1"/>
          <w:sz w:val="22"/>
          <w:szCs w:val="22"/>
        </w:rPr>
        <w:t>.</w:t>
      </w:r>
    </w:p>
    <w:p w14:paraId="59161CD7" w14:textId="775A60A8" w:rsidR="00445845" w:rsidRPr="00445845" w:rsidRDefault="00445845" w:rsidP="00445845">
      <w:pPr>
        <w:pStyle w:val="Heading2"/>
        <w:numPr>
          <w:ilvl w:val="0"/>
          <w:numId w:val="11"/>
        </w:numPr>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t>Farmist</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saadud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karbid</w:t>
      </w:r>
      <w:proofErr w:type="spellEnd"/>
      <w:r w:rsidRPr="00445845">
        <w:rPr>
          <w:rFonts w:asciiTheme="minorHAnsi" w:hAnsiTheme="minorHAnsi"/>
          <w:b w:val="0"/>
          <w:bCs w:val="0"/>
          <w:color w:val="000000" w:themeColor="text1"/>
          <w:sz w:val="22"/>
          <w:szCs w:val="22"/>
        </w:rPr>
        <w:t xml:space="preserve"> on </w:t>
      </w:r>
      <w:proofErr w:type="spellStart"/>
      <w:r w:rsidRPr="00445845">
        <w:rPr>
          <w:rFonts w:asciiTheme="minorHAnsi" w:hAnsiTheme="minorHAnsi"/>
          <w:b w:val="0"/>
          <w:bCs w:val="0"/>
          <w:color w:val="000000" w:themeColor="text1"/>
          <w:sz w:val="22"/>
          <w:szCs w:val="22"/>
        </w:rPr>
        <w:t>kvaliteetne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tooraine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nii</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toidutööstusele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kui</w:t>
      </w:r>
      <w:proofErr w:type="spellEnd"/>
      <w:r w:rsidRPr="00445845">
        <w:rPr>
          <w:rFonts w:asciiTheme="minorHAnsi" w:hAnsiTheme="minorHAnsi"/>
          <w:b w:val="0"/>
          <w:bCs w:val="0"/>
          <w:color w:val="000000" w:themeColor="text1"/>
          <w:sz w:val="22"/>
          <w:szCs w:val="22"/>
        </w:rPr>
        <w:t xml:space="preserve"> ka </w:t>
      </w:r>
      <w:proofErr w:type="spellStart"/>
      <w:r w:rsidRPr="00445845">
        <w:rPr>
          <w:rFonts w:asciiTheme="minorHAnsi" w:hAnsiTheme="minorHAnsi"/>
          <w:b w:val="0"/>
          <w:bCs w:val="0"/>
          <w:color w:val="000000" w:themeColor="text1"/>
          <w:sz w:val="22"/>
          <w:szCs w:val="22"/>
        </w:rPr>
        <w:t>biotehnoloogiale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nt</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karpide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kestadest</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saadavad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bioaktiivsed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ained</w:t>
      </w:r>
      <w:proofErr w:type="spellEnd"/>
      <w:r w:rsidRPr="00445845">
        <w:rPr>
          <w:rFonts w:asciiTheme="minorHAnsi" w:hAnsiTheme="minorHAnsi"/>
          <w:b w:val="0"/>
          <w:bCs w:val="0"/>
          <w:color w:val="000000" w:themeColor="text1"/>
          <w:sz w:val="22"/>
          <w:szCs w:val="22"/>
        </w:rPr>
        <w:t>).</w:t>
      </w:r>
    </w:p>
    <w:p w14:paraId="405D5639" w14:textId="300D6FC5" w:rsidR="00445845" w:rsidRPr="00445845" w:rsidRDefault="00445845" w:rsidP="00445845">
      <w:pPr>
        <w:pStyle w:val="Heading2"/>
        <w:numPr>
          <w:ilvl w:val="0"/>
          <w:numId w:val="11"/>
        </w:numPr>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t>Läänemeres</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kasvatatud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rannakarbid</w:t>
      </w:r>
      <w:proofErr w:type="spellEnd"/>
      <w:r w:rsidRPr="00445845">
        <w:rPr>
          <w:rFonts w:asciiTheme="minorHAnsi" w:hAnsiTheme="minorHAnsi"/>
          <w:b w:val="0"/>
          <w:bCs w:val="0"/>
          <w:color w:val="000000" w:themeColor="text1"/>
          <w:sz w:val="22"/>
          <w:szCs w:val="22"/>
        </w:rPr>
        <w:t xml:space="preserve"> on </w:t>
      </w:r>
      <w:proofErr w:type="spellStart"/>
      <w:r w:rsidRPr="00445845">
        <w:rPr>
          <w:rFonts w:asciiTheme="minorHAnsi" w:hAnsiTheme="minorHAnsi"/>
          <w:b w:val="0"/>
          <w:bCs w:val="0"/>
          <w:color w:val="000000" w:themeColor="text1"/>
          <w:sz w:val="22"/>
          <w:szCs w:val="22"/>
        </w:rPr>
        <w:t>hinnatud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ekspordiartikkel</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pakkudes</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piirkonnale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konkurentsivõimet</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rahvusvahelistel</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turgudel</w:t>
      </w:r>
      <w:proofErr w:type="spellEnd"/>
      <w:r w:rsidRPr="00445845">
        <w:rPr>
          <w:rFonts w:asciiTheme="minorHAnsi" w:hAnsiTheme="minorHAnsi"/>
          <w:b w:val="0"/>
          <w:bCs w:val="0"/>
          <w:color w:val="000000" w:themeColor="text1"/>
          <w:sz w:val="22"/>
          <w:szCs w:val="22"/>
        </w:rPr>
        <w:t>.</w:t>
      </w:r>
    </w:p>
    <w:p w14:paraId="57C194AF" w14:textId="799B7E56" w:rsidR="00445845" w:rsidRPr="00445845" w:rsidRDefault="00445845" w:rsidP="00445845">
      <w:pPr>
        <w:pStyle w:val="Heading2"/>
        <w:rPr>
          <w:rFonts w:asciiTheme="minorHAnsi" w:hAnsiTheme="minorHAnsi"/>
          <w:color w:val="000000" w:themeColor="text1"/>
          <w:sz w:val="22"/>
          <w:szCs w:val="22"/>
        </w:rPr>
      </w:pPr>
      <w:proofErr w:type="spellStart"/>
      <w:r w:rsidRPr="00445845">
        <w:rPr>
          <w:rFonts w:asciiTheme="minorHAnsi" w:hAnsiTheme="minorHAnsi"/>
          <w:color w:val="000000" w:themeColor="text1"/>
          <w:sz w:val="22"/>
          <w:szCs w:val="22"/>
        </w:rPr>
        <w:t>Sotsiaalsed</w:t>
      </w:r>
      <w:proofErr w:type="spellEnd"/>
      <w:r w:rsidRPr="00445845">
        <w:rPr>
          <w:rFonts w:asciiTheme="minorHAnsi" w:hAnsiTheme="minorHAnsi"/>
          <w:color w:val="000000" w:themeColor="text1"/>
          <w:sz w:val="22"/>
          <w:szCs w:val="22"/>
        </w:rPr>
        <w:t xml:space="preserve"> ja </w:t>
      </w:r>
      <w:proofErr w:type="spellStart"/>
      <w:r w:rsidRPr="00445845">
        <w:rPr>
          <w:rFonts w:asciiTheme="minorHAnsi" w:hAnsiTheme="minorHAnsi"/>
          <w:color w:val="000000" w:themeColor="text1"/>
          <w:sz w:val="22"/>
          <w:szCs w:val="22"/>
        </w:rPr>
        <w:t>kogukondlikud</w:t>
      </w:r>
      <w:proofErr w:type="spellEnd"/>
      <w:r w:rsidRPr="00445845">
        <w:rPr>
          <w:rFonts w:asciiTheme="minorHAnsi" w:hAnsiTheme="minorHAnsi"/>
          <w:color w:val="000000" w:themeColor="text1"/>
          <w:sz w:val="22"/>
          <w:szCs w:val="22"/>
        </w:rPr>
        <w:t xml:space="preserve"> </w:t>
      </w:r>
      <w:proofErr w:type="spellStart"/>
      <w:r w:rsidRPr="00445845">
        <w:rPr>
          <w:rFonts w:asciiTheme="minorHAnsi" w:hAnsiTheme="minorHAnsi"/>
          <w:color w:val="000000" w:themeColor="text1"/>
          <w:sz w:val="22"/>
          <w:szCs w:val="22"/>
        </w:rPr>
        <w:t>eelised</w:t>
      </w:r>
      <w:proofErr w:type="spellEnd"/>
      <w:r w:rsidRPr="00445845">
        <w:rPr>
          <w:rFonts w:asciiTheme="minorHAnsi" w:hAnsiTheme="minorHAnsi"/>
          <w:color w:val="000000" w:themeColor="text1"/>
          <w:sz w:val="22"/>
          <w:szCs w:val="22"/>
        </w:rPr>
        <w:t>:</w:t>
      </w:r>
    </w:p>
    <w:p w14:paraId="3871DE75" w14:textId="5AB76E70" w:rsidR="00445845" w:rsidRPr="00445845" w:rsidRDefault="00445845" w:rsidP="00445845">
      <w:pPr>
        <w:pStyle w:val="Heading2"/>
        <w:numPr>
          <w:ilvl w:val="0"/>
          <w:numId w:val="13"/>
        </w:numPr>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t>Karbikasvatuse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projektid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edendavad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piirkondlikku</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arengut</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tuues</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kasu</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nii</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majanduslikult</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kui</w:t>
      </w:r>
      <w:proofErr w:type="spellEnd"/>
      <w:r w:rsidRPr="00445845">
        <w:rPr>
          <w:rFonts w:asciiTheme="minorHAnsi" w:hAnsiTheme="minorHAnsi"/>
          <w:b w:val="0"/>
          <w:bCs w:val="0"/>
          <w:color w:val="000000" w:themeColor="text1"/>
          <w:sz w:val="22"/>
          <w:szCs w:val="22"/>
        </w:rPr>
        <w:t xml:space="preserve"> ka </w:t>
      </w:r>
      <w:proofErr w:type="spellStart"/>
      <w:r w:rsidRPr="00445845">
        <w:rPr>
          <w:rFonts w:asciiTheme="minorHAnsi" w:hAnsiTheme="minorHAnsi"/>
          <w:b w:val="0"/>
          <w:bCs w:val="0"/>
          <w:color w:val="000000" w:themeColor="text1"/>
          <w:sz w:val="22"/>
          <w:szCs w:val="22"/>
        </w:rPr>
        <w:t>sotsiaalselt</w:t>
      </w:r>
      <w:proofErr w:type="spellEnd"/>
      <w:r w:rsidRPr="00445845">
        <w:rPr>
          <w:rFonts w:asciiTheme="minorHAnsi" w:hAnsiTheme="minorHAnsi"/>
          <w:b w:val="0"/>
          <w:bCs w:val="0"/>
          <w:color w:val="000000" w:themeColor="text1"/>
          <w:sz w:val="22"/>
          <w:szCs w:val="22"/>
        </w:rPr>
        <w:t>.</w:t>
      </w:r>
    </w:p>
    <w:p w14:paraId="03700307" w14:textId="13EFBBEC" w:rsidR="00445845" w:rsidRPr="00445845" w:rsidRDefault="00445845" w:rsidP="00445845">
      <w:pPr>
        <w:pStyle w:val="Heading2"/>
        <w:numPr>
          <w:ilvl w:val="0"/>
          <w:numId w:val="13"/>
        </w:numPr>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t>Haridus</w:t>
      </w:r>
      <w:proofErr w:type="spellEnd"/>
      <w:r w:rsidRPr="00445845">
        <w:rPr>
          <w:rFonts w:asciiTheme="minorHAnsi" w:hAnsiTheme="minorHAnsi"/>
          <w:b w:val="0"/>
          <w:bCs w:val="0"/>
          <w:color w:val="000000" w:themeColor="text1"/>
          <w:sz w:val="22"/>
          <w:szCs w:val="22"/>
        </w:rPr>
        <w:t xml:space="preserve">- ja </w:t>
      </w:r>
      <w:proofErr w:type="spellStart"/>
      <w:r w:rsidRPr="00445845">
        <w:rPr>
          <w:rFonts w:asciiTheme="minorHAnsi" w:hAnsiTheme="minorHAnsi"/>
          <w:b w:val="0"/>
          <w:bCs w:val="0"/>
          <w:color w:val="000000" w:themeColor="text1"/>
          <w:sz w:val="22"/>
          <w:szCs w:val="22"/>
        </w:rPr>
        <w:t>teadusprojektide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raames</w:t>
      </w:r>
      <w:proofErr w:type="spellEnd"/>
      <w:r w:rsidRPr="00445845">
        <w:rPr>
          <w:rFonts w:asciiTheme="minorHAnsi" w:hAnsiTheme="minorHAnsi"/>
          <w:b w:val="0"/>
          <w:bCs w:val="0"/>
          <w:color w:val="000000" w:themeColor="text1"/>
          <w:sz w:val="22"/>
          <w:szCs w:val="22"/>
        </w:rPr>
        <w:t xml:space="preserve"> on </w:t>
      </w:r>
      <w:proofErr w:type="spellStart"/>
      <w:r w:rsidRPr="00445845">
        <w:rPr>
          <w:rFonts w:asciiTheme="minorHAnsi" w:hAnsiTheme="minorHAnsi"/>
          <w:b w:val="0"/>
          <w:bCs w:val="0"/>
          <w:color w:val="000000" w:themeColor="text1"/>
          <w:sz w:val="22"/>
          <w:szCs w:val="22"/>
        </w:rPr>
        <w:t>võimalik</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suurendada</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teadlikkust</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merekeskkonna</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hoidmise</w:t>
      </w:r>
      <w:proofErr w:type="spellEnd"/>
      <w:r w:rsidRPr="00445845">
        <w:rPr>
          <w:rFonts w:asciiTheme="minorHAnsi" w:hAnsiTheme="minorHAnsi"/>
          <w:b w:val="0"/>
          <w:bCs w:val="0"/>
          <w:color w:val="000000" w:themeColor="text1"/>
          <w:sz w:val="22"/>
          <w:szCs w:val="22"/>
        </w:rPr>
        <w:t xml:space="preserve"> ja </w:t>
      </w:r>
      <w:proofErr w:type="spellStart"/>
      <w:r w:rsidRPr="00445845">
        <w:rPr>
          <w:rFonts w:asciiTheme="minorHAnsi" w:hAnsiTheme="minorHAnsi"/>
          <w:b w:val="0"/>
          <w:bCs w:val="0"/>
          <w:color w:val="000000" w:themeColor="text1"/>
          <w:sz w:val="22"/>
          <w:szCs w:val="22"/>
        </w:rPr>
        <w:t>kestlike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lahenduste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olulisusest</w:t>
      </w:r>
      <w:proofErr w:type="spellEnd"/>
      <w:r w:rsidRPr="00445845">
        <w:rPr>
          <w:rFonts w:asciiTheme="minorHAnsi" w:hAnsiTheme="minorHAnsi"/>
          <w:b w:val="0"/>
          <w:bCs w:val="0"/>
          <w:color w:val="000000" w:themeColor="text1"/>
          <w:sz w:val="22"/>
          <w:szCs w:val="22"/>
        </w:rPr>
        <w:t>.</w:t>
      </w:r>
    </w:p>
    <w:p w14:paraId="7B30D2D2" w14:textId="405C13A0" w:rsidR="00445845" w:rsidRPr="00445845" w:rsidRDefault="00445845" w:rsidP="00445845">
      <w:pPr>
        <w:pStyle w:val="Heading2"/>
        <w:rPr>
          <w:rFonts w:asciiTheme="minorHAnsi" w:hAnsiTheme="minorHAnsi"/>
          <w:color w:val="000000" w:themeColor="text1"/>
          <w:sz w:val="22"/>
          <w:szCs w:val="22"/>
        </w:rPr>
      </w:pPr>
      <w:proofErr w:type="spellStart"/>
      <w:r w:rsidRPr="00445845">
        <w:rPr>
          <w:rFonts w:asciiTheme="minorHAnsi" w:hAnsiTheme="minorHAnsi"/>
          <w:color w:val="000000" w:themeColor="text1"/>
          <w:sz w:val="22"/>
          <w:szCs w:val="22"/>
        </w:rPr>
        <w:t>Kliimamuutuste</w:t>
      </w:r>
      <w:proofErr w:type="spellEnd"/>
      <w:r w:rsidRPr="00445845">
        <w:rPr>
          <w:rFonts w:asciiTheme="minorHAnsi" w:hAnsiTheme="minorHAnsi"/>
          <w:color w:val="000000" w:themeColor="text1"/>
          <w:sz w:val="22"/>
          <w:szCs w:val="22"/>
        </w:rPr>
        <w:t xml:space="preserve"> </w:t>
      </w:r>
      <w:proofErr w:type="spellStart"/>
      <w:r w:rsidRPr="00445845">
        <w:rPr>
          <w:rFonts w:asciiTheme="minorHAnsi" w:hAnsiTheme="minorHAnsi"/>
          <w:color w:val="000000" w:themeColor="text1"/>
          <w:sz w:val="22"/>
          <w:szCs w:val="22"/>
        </w:rPr>
        <w:t>leevendamine</w:t>
      </w:r>
      <w:proofErr w:type="spellEnd"/>
      <w:r w:rsidRPr="00445845">
        <w:rPr>
          <w:rFonts w:asciiTheme="minorHAnsi" w:hAnsiTheme="minorHAnsi"/>
          <w:color w:val="000000" w:themeColor="text1"/>
          <w:sz w:val="22"/>
          <w:szCs w:val="22"/>
        </w:rPr>
        <w:t>:</w:t>
      </w:r>
    </w:p>
    <w:p w14:paraId="1B14B3BC" w14:textId="7D07D38B" w:rsidR="00445845" w:rsidRPr="00445845" w:rsidRDefault="00445845" w:rsidP="00445845">
      <w:pPr>
        <w:pStyle w:val="Heading2"/>
        <w:numPr>
          <w:ilvl w:val="0"/>
          <w:numId w:val="15"/>
        </w:numPr>
        <w:rPr>
          <w:rFonts w:asciiTheme="minorHAnsi" w:hAnsiTheme="minorHAnsi"/>
          <w:b w:val="0"/>
          <w:bCs w:val="0"/>
          <w:color w:val="000000" w:themeColor="text1"/>
          <w:sz w:val="22"/>
          <w:szCs w:val="22"/>
        </w:rPr>
      </w:pPr>
      <w:proofErr w:type="spellStart"/>
      <w:r w:rsidRPr="00445845">
        <w:rPr>
          <w:rFonts w:asciiTheme="minorHAnsi" w:hAnsiTheme="minorHAnsi"/>
          <w:b w:val="0"/>
          <w:bCs w:val="0"/>
          <w:color w:val="000000" w:themeColor="text1"/>
          <w:sz w:val="22"/>
          <w:szCs w:val="22"/>
        </w:rPr>
        <w:lastRenderedPageBreak/>
        <w:t>Karbifarmide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rajamine</w:t>
      </w:r>
      <w:proofErr w:type="spellEnd"/>
      <w:r w:rsidRPr="00445845">
        <w:rPr>
          <w:rFonts w:asciiTheme="minorHAnsi" w:hAnsiTheme="minorHAnsi"/>
          <w:b w:val="0"/>
          <w:bCs w:val="0"/>
          <w:color w:val="000000" w:themeColor="text1"/>
          <w:sz w:val="22"/>
          <w:szCs w:val="22"/>
        </w:rPr>
        <w:t xml:space="preserve"> ja </w:t>
      </w:r>
      <w:proofErr w:type="spellStart"/>
      <w:r w:rsidRPr="00445845">
        <w:rPr>
          <w:rFonts w:asciiTheme="minorHAnsi" w:hAnsiTheme="minorHAnsi"/>
          <w:b w:val="0"/>
          <w:bCs w:val="0"/>
          <w:color w:val="000000" w:themeColor="text1"/>
          <w:sz w:val="22"/>
          <w:szCs w:val="22"/>
        </w:rPr>
        <w:t>toimimine</w:t>
      </w:r>
      <w:proofErr w:type="spellEnd"/>
      <w:r w:rsidRPr="00445845">
        <w:rPr>
          <w:rFonts w:asciiTheme="minorHAnsi" w:hAnsiTheme="minorHAnsi"/>
          <w:b w:val="0"/>
          <w:bCs w:val="0"/>
          <w:color w:val="000000" w:themeColor="text1"/>
          <w:sz w:val="22"/>
          <w:szCs w:val="22"/>
        </w:rPr>
        <w:t xml:space="preserve"> on </w:t>
      </w:r>
      <w:proofErr w:type="spellStart"/>
      <w:r w:rsidRPr="00445845">
        <w:rPr>
          <w:rFonts w:asciiTheme="minorHAnsi" w:hAnsiTheme="minorHAnsi"/>
          <w:b w:val="0"/>
          <w:bCs w:val="0"/>
          <w:color w:val="000000" w:themeColor="text1"/>
          <w:sz w:val="22"/>
          <w:szCs w:val="22"/>
        </w:rPr>
        <w:t>süsinikujälje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osas</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minimaalne</w:t>
      </w:r>
      <w:proofErr w:type="spellEnd"/>
      <w:r w:rsidRPr="00445845">
        <w:rPr>
          <w:rFonts w:asciiTheme="minorHAnsi" w:hAnsiTheme="minorHAnsi"/>
          <w:b w:val="0"/>
          <w:bCs w:val="0"/>
          <w:color w:val="000000" w:themeColor="text1"/>
          <w:sz w:val="22"/>
          <w:szCs w:val="22"/>
        </w:rPr>
        <w:t xml:space="preserve">, kuna </w:t>
      </w:r>
      <w:proofErr w:type="spellStart"/>
      <w:r w:rsidRPr="00445845">
        <w:rPr>
          <w:rFonts w:asciiTheme="minorHAnsi" w:hAnsiTheme="minorHAnsi"/>
          <w:b w:val="0"/>
          <w:bCs w:val="0"/>
          <w:color w:val="000000" w:themeColor="text1"/>
          <w:sz w:val="22"/>
          <w:szCs w:val="22"/>
        </w:rPr>
        <w:t>karbid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ei</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vaja</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lisatoitu</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ega</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väetisi</w:t>
      </w:r>
      <w:proofErr w:type="spellEnd"/>
      <w:r w:rsidRPr="00445845">
        <w:rPr>
          <w:rFonts w:asciiTheme="minorHAnsi" w:hAnsiTheme="minorHAnsi"/>
          <w:b w:val="0"/>
          <w:bCs w:val="0"/>
          <w:color w:val="000000" w:themeColor="text1"/>
          <w:sz w:val="22"/>
          <w:szCs w:val="22"/>
        </w:rPr>
        <w:t>.</w:t>
      </w:r>
    </w:p>
    <w:p w14:paraId="228ACB58" w14:textId="7C7B8D74" w:rsidR="00445845" w:rsidRPr="00445845" w:rsidRDefault="001E62DE" w:rsidP="00445845">
      <w:pPr>
        <w:pStyle w:val="Heading2"/>
        <w:numPr>
          <w:ilvl w:val="0"/>
          <w:numId w:val="15"/>
        </w:numPr>
        <w:rPr>
          <w:rFonts w:asciiTheme="minorHAnsi" w:hAnsiTheme="minorHAnsi"/>
          <w:b w:val="0"/>
          <w:bCs w:val="0"/>
          <w:color w:val="000000" w:themeColor="text1"/>
          <w:sz w:val="22"/>
          <w:szCs w:val="22"/>
        </w:rPr>
      </w:pPr>
      <w:proofErr w:type="spellStart"/>
      <w:r>
        <w:rPr>
          <w:rFonts w:asciiTheme="minorHAnsi" w:hAnsiTheme="minorHAnsi"/>
          <w:b w:val="0"/>
          <w:bCs w:val="0"/>
          <w:color w:val="000000" w:themeColor="text1"/>
          <w:sz w:val="22"/>
          <w:szCs w:val="22"/>
          <w:lang w:val="en-GB"/>
        </w:rPr>
        <w:t>Veelgi</w:t>
      </w:r>
      <w:proofErr w:type="spellEnd"/>
      <w:r>
        <w:rPr>
          <w:rFonts w:asciiTheme="minorHAnsi" w:hAnsiTheme="minorHAnsi"/>
          <w:b w:val="0"/>
          <w:bCs w:val="0"/>
          <w:color w:val="000000" w:themeColor="text1"/>
          <w:sz w:val="22"/>
          <w:szCs w:val="22"/>
          <w:lang w:val="en-GB"/>
        </w:rPr>
        <w:t xml:space="preserve"> </w:t>
      </w:r>
      <w:proofErr w:type="spellStart"/>
      <w:r>
        <w:rPr>
          <w:rFonts w:asciiTheme="minorHAnsi" w:hAnsiTheme="minorHAnsi"/>
          <w:b w:val="0"/>
          <w:bCs w:val="0"/>
          <w:color w:val="000000" w:themeColor="text1"/>
          <w:sz w:val="22"/>
          <w:szCs w:val="22"/>
          <w:lang w:val="en-GB"/>
        </w:rPr>
        <w:t>enam</w:t>
      </w:r>
      <w:proofErr w:type="spellEnd"/>
      <w:r>
        <w:rPr>
          <w:rFonts w:asciiTheme="minorHAnsi" w:hAnsiTheme="minorHAnsi"/>
          <w:b w:val="0"/>
          <w:bCs w:val="0"/>
          <w:color w:val="000000" w:themeColor="text1"/>
          <w:sz w:val="22"/>
          <w:szCs w:val="22"/>
          <w:lang w:val="en-GB"/>
        </w:rPr>
        <w:t>, r</w:t>
      </w:r>
      <w:proofErr w:type="spellStart"/>
      <w:r w:rsidR="00445845" w:rsidRPr="00445845">
        <w:rPr>
          <w:rFonts w:asciiTheme="minorHAnsi" w:hAnsiTheme="minorHAnsi"/>
          <w:b w:val="0"/>
          <w:bCs w:val="0"/>
          <w:color w:val="000000" w:themeColor="text1"/>
          <w:sz w:val="22"/>
          <w:szCs w:val="22"/>
        </w:rPr>
        <w:t>annakarbid</w:t>
      </w:r>
      <w:proofErr w:type="spellEnd"/>
      <w:r w:rsidR="00445845" w:rsidRPr="00445845">
        <w:rPr>
          <w:rFonts w:asciiTheme="minorHAnsi" w:hAnsiTheme="minorHAnsi"/>
          <w:b w:val="0"/>
          <w:bCs w:val="0"/>
          <w:color w:val="000000" w:themeColor="text1"/>
          <w:sz w:val="22"/>
          <w:szCs w:val="22"/>
        </w:rPr>
        <w:t xml:space="preserve"> </w:t>
      </w:r>
      <w:proofErr w:type="spellStart"/>
      <w:r w:rsidR="00445845" w:rsidRPr="00445845">
        <w:rPr>
          <w:rFonts w:asciiTheme="minorHAnsi" w:hAnsiTheme="minorHAnsi"/>
          <w:b w:val="0"/>
          <w:bCs w:val="0"/>
          <w:color w:val="000000" w:themeColor="text1"/>
          <w:sz w:val="22"/>
          <w:szCs w:val="22"/>
        </w:rPr>
        <w:t>talletavad</w:t>
      </w:r>
      <w:proofErr w:type="spellEnd"/>
      <w:r w:rsidR="00445845" w:rsidRPr="00445845">
        <w:rPr>
          <w:rFonts w:asciiTheme="minorHAnsi" w:hAnsiTheme="minorHAnsi"/>
          <w:b w:val="0"/>
          <w:bCs w:val="0"/>
          <w:color w:val="000000" w:themeColor="text1"/>
          <w:sz w:val="22"/>
          <w:szCs w:val="22"/>
        </w:rPr>
        <w:t xml:space="preserve"> </w:t>
      </w:r>
      <w:proofErr w:type="spellStart"/>
      <w:r w:rsidR="00445845" w:rsidRPr="00445845">
        <w:rPr>
          <w:rFonts w:asciiTheme="minorHAnsi" w:hAnsiTheme="minorHAnsi"/>
          <w:b w:val="0"/>
          <w:bCs w:val="0"/>
          <w:color w:val="000000" w:themeColor="text1"/>
          <w:sz w:val="22"/>
          <w:szCs w:val="22"/>
        </w:rPr>
        <w:t>oma</w:t>
      </w:r>
      <w:proofErr w:type="spellEnd"/>
      <w:r w:rsidR="00445845" w:rsidRPr="00445845">
        <w:rPr>
          <w:rFonts w:asciiTheme="minorHAnsi" w:hAnsiTheme="minorHAnsi"/>
          <w:b w:val="0"/>
          <w:bCs w:val="0"/>
          <w:color w:val="000000" w:themeColor="text1"/>
          <w:sz w:val="22"/>
          <w:szCs w:val="22"/>
        </w:rPr>
        <w:t xml:space="preserve"> </w:t>
      </w:r>
      <w:proofErr w:type="spellStart"/>
      <w:r w:rsidR="00445845" w:rsidRPr="00445845">
        <w:rPr>
          <w:rFonts w:asciiTheme="minorHAnsi" w:hAnsiTheme="minorHAnsi"/>
          <w:b w:val="0"/>
          <w:bCs w:val="0"/>
          <w:color w:val="000000" w:themeColor="text1"/>
          <w:sz w:val="22"/>
          <w:szCs w:val="22"/>
        </w:rPr>
        <w:t>kestades</w:t>
      </w:r>
      <w:proofErr w:type="spellEnd"/>
      <w:r w:rsidR="00445845" w:rsidRPr="00445845">
        <w:rPr>
          <w:rFonts w:asciiTheme="minorHAnsi" w:hAnsiTheme="minorHAnsi"/>
          <w:b w:val="0"/>
          <w:bCs w:val="0"/>
          <w:color w:val="000000" w:themeColor="text1"/>
          <w:sz w:val="22"/>
          <w:szCs w:val="22"/>
        </w:rPr>
        <w:t xml:space="preserve"> </w:t>
      </w:r>
      <w:proofErr w:type="spellStart"/>
      <w:r w:rsidR="00445845" w:rsidRPr="00445845">
        <w:rPr>
          <w:rFonts w:asciiTheme="minorHAnsi" w:hAnsiTheme="minorHAnsi"/>
          <w:b w:val="0"/>
          <w:bCs w:val="0"/>
          <w:color w:val="000000" w:themeColor="text1"/>
          <w:sz w:val="22"/>
          <w:szCs w:val="22"/>
        </w:rPr>
        <w:t>süsinikku</w:t>
      </w:r>
      <w:proofErr w:type="spellEnd"/>
      <w:r w:rsidR="00445845" w:rsidRPr="00445845">
        <w:rPr>
          <w:rFonts w:asciiTheme="minorHAnsi" w:hAnsiTheme="minorHAnsi"/>
          <w:b w:val="0"/>
          <w:bCs w:val="0"/>
          <w:color w:val="000000" w:themeColor="text1"/>
          <w:sz w:val="22"/>
          <w:szCs w:val="22"/>
        </w:rPr>
        <w:t xml:space="preserve">, </w:t>
      </w:r>
      <w:proofErr w:type="spellStart"/>
      <w:r w:rsidR="00445845" w:rsidRPr="00445845">
        <w:rPr>
          <w:rFonts w:asciiTheme="minorHAnsi" w:hAnsiTheme="minorHAnsi"/>
          <w:b w:val="0"/>
          <w:bCs w:val="0"/>
          <w:color w:val="000000" w:themeColor="text1"/>
          <w:sz w:val="22"/>
          <w:szCs w:val="22"/>
        </w:rPr>
        <w:t>aidates</w:t>
      </w:r>
      <w:proofErr w:type="spellEnd"/>
      <w:r w:rsidR="00445845" w:rsidRPr="00445845">
        <w:rPr>
          <w:rFonts w:asciiTheme="minorHAnsi" w:hAnsiTheme="minorHAnsi"/>
          <w:b w:val="0"/>
          <w:bCs w:val="0"/>
          <w:color w:val="000000" w:themeColor="text1"/>
          <w:sz w:val="22"/>
          <w:szCs w:val="22"/>
        </w:rPr>
        <w:t xml:space="preserve"> </w:t>
      </w:r>
      <w:proofErr w:type="spellStart"/>
      <w:r w:rsidR="00445845" w:rsidRPr="00445845">
        <w:rPr>
          <w:rFonts w:asciiTheme="minorHAnsi" w:hAnsiTheme="minorHAnsi"/>
          <w:b w:val="0"/>
          <w:bCs w:val="0"/>
          <w:color w:val="000000" w:themeColor="text1"/>
          <w:sz w:val="22"/>
          <w:szCs w:val="22"/>
        </w:rPr>
        <w:t>kaasa</w:t>
      </w:r>
      <w:proofErr w:type="spellEnd"/>
      <w:r w:rsidR="00445845" w:rsidRPr="00445845">
        <w:rPr>
          <w:rFonts w:asciiTheme="minorHAnsi" w:hAnsiTheme="minorHAnsi"/>
          <w:b w:val="0"/>
          <w:bCs w:val="0"/>
          <w:color w:val="000000" w:themeColor="text1"/>
          <w:sz w:val="22"/>
          <w:szCs w:val="22"/>
        </w:rPr>
        <w:t xml:space="preserve"> </w:t>
      </w:r>
      <w:proofErr w:type="spellStart"/>
      <w:r w:rsidR="00445845" w:rsidRPr="00445845">
        <w:rPr>
          <w:rFonts w:asciiTheme="minorHAnsi" w:hAnsiTheme="minorHAnsi"/>
          <w:b w:val="0"/>
          <w:bCs w:val="0"/>
          <w:color w:val="000000" w:themeColor="text1"/>
          <w:sz w:val="22"/>
          <w:szCs w:val="22"/>
        </w:rPr>
        <w:t>atmosfääri</w:t>
      </w:r>
      <w:proofErr w:type="spellEnd"/>
      <w:r w:rsidR="00445845" w:rsidRPr="00445845">
        <w:rPr>
          <w:rFonts w:asciiTheme="minorHAnsi" w:hAnsiTheme="minorHAnsi"/>
          <w:b w:val="0"/>
          <w:bCs w:val="0"/>
          <w:color w:val="000000" w:themeColor="text1"/>
          <w:sz w:val="22"/>
          <w:szCs w:val="22"/>
        </w:rPr>
        <w:t xml:space="preserve"> </w:t>
      </w:r>
      <w:proofErr w:type="spellStart"/>
      <w:r w:rsidR="00445845" w:rsidRPr="00445845">
        <w:rPr>
          <w:rFonts w:asciiTheme="minorHAnsi" w:hAnsiTheme="minorHAnsi"/>
          <w:b w:val="0"/>
          <w:bCs w:val="0"/>
          <w:color w:val="000000" w:themeColor="text1"/>
          <w:sz w:val="22"/>
          <w:szCs w:val="22"/>
        </w:rPr>
        <w:t>süsinikdioksiidi</w:t>
      </w:r>
      <w:proofErr w:type="spellEnd"/>
      <w:r w:rsidR="00445845" w:rsidRPr="00445845">
        <w:rPr>
          <w:rFonts w:asciiTheme="minorHAnsi" w:hAnsiTheme="minorHAnsi"/>
          <w:b w:val="0"/>
          <w:bCs w:val="0"/>
          <w:color w:val="000000" w:themeColor="text1"/>
          <w:sz w:val="22"/>
          <w:szCs w:val="22"/>
        </w:rPr>
        <w:t xml:space="preserve"> </w:t>
      </w:r>
      <w:proofErr w:type="spellStart"/>
      <w:r w:rsidR="00445845" w:rsidRPr="00445845">
        <w:rPr>
          <w:rFonts w:asciiTheme="minorHAnsi" w:hAnsiTheme="minorHAnsi"/>
          <w:b w:val="0"/>
          <w:bCs w:val="0"/>
          <w:color w:val="000000" w:themeColor="text1"/>
          <w:sz w:val="22"/>
          <w:szCs w:val="22"/>
        </w:rPr>
        <w:t>sidumisele</w:t>
      </w:r>
      <w:proofErr w:type="spellEnd"/>
      <w:r w:rsidR="00445845" w:rsidRPr="00445845">
        <w:rPr>
          <w:rFonts w:asciiTheme="minorHAnsi" w:hAnsiTheme="minorHAnsi"/>
          <w:b w:val="0"/>
          <w:bCs w:val="0"/>
          <w:color w:val="000000" w:themeColor="text1"/>
          <w:sz w:val="22"/>
          <w:szCs w:val="22"/>
        </w:rPr>
        <w:t>.</w:t>
      </w:r>
    </w:p>
    <w:p w14:paraId="41A7C01E" w14:textId="77777777" w:rsidR="00445845" w:rsidRPr="00445845" w:rsidRDefault="00445845" w:rsidP="00445845">
      <w:pPr>
        <w:pStyle w:val="Heading2"/>
        <w:rPr>
          <w:rFonts w:asciiTheme="minorHAnsi" w:hAnsiTheme="minorHAnsi"/>
          <w:b w:val="0"/>
          <w:bCs w:val="0"/>
          <w:color w:val="000000" w:themeColor="text1"/>
          <w:sz w:val="22"/>
          <w:szCs w:val="22"/>
        </w:rPr>
      </w:pPr>
      <w:r w:rsidRPr="00445845">
        <w:rPr>
          <w:rFonts w:asciiTheme="minorHAnsi" w:hAnsiTheme="minorHAnsi"/>
          <w:b w:val="0"/>
          <w:bCs w:val="0"/>
          <w:color w:val="000000" w:themeColor="text1"/>
          <w:sz w:val="22"/>
          <w:szCs w:val="22"/>
        </w:rPr>
        <w:t xml:space="preserve">See </w:t>
      </w:r>
      <w:proofErr w:type="spellStart"/>
      <w:r w:rsidRPr="00445845">
        <w:rPr>
          <w:rFonts w:asciiTheme="minorHAnsi" w:hAnsiTheme="minorHAnsi"/>
          <w:b w:val="0"/>
          <w:bCs w:val="0"/>
          <w:color w:val="000000" w:themeColor="text1"/>
          <w:sz w:val="22"/>
          <w:szCs w:val="22"/>
        </w:rPr>
        <w:t>projekt</w:t>
      </w:r>
      <w:proofErr w:type="spellEnd"/>
      <w:r w:rsidRPr="00445845">
        <w:rPr>
          <w:rFonts w:asciiTheme="minorHAnsi" w:hAnsiTheme="minorHAnsi"/>
          <w:b w:val="0"/>
          <w:bCs w:val="0"/>
          <w:color w:val="000000" w:themeColor="text1"/>
          <w:sz w:val="22"/>
          <w:szCs w:val="22"/>
        </w:rPr>
        <w:t xml:space="preserve"> on </w:t>
      </w:r>
      <w:proofErr w:type="spellStart"/>
      <w:r w:rsidRPr="00445845">
        <w:rPr>
          <w:rFonts w:asciiTheme="minorHAnsi" w:hAnsiTheme="minorHAnsi"/>
          <w:b w:val="0"/>
          <w:bCs w:val="0"/>
          <w:color w:val="000000" w:themeColor="text1"/>
          <w:sz w:val="22"/>
          <w:szCs w:val="22"/>
        </w:rPr>
        <w:t>kavandatud</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vastavalt</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rahvusvahelistele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keskkonnastandarditele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ning</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kooskõlas</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kohalike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merekasutuse</w:t>
      </w:r>
      <w:proofErr w:type="spellEnd"/>
      <w:r w:rsidRPr="00445845">
        <w:rPr>
          <w:rFonts w:asciiTheme="minorHAnsi" w:hAnsiTheme="minorHAnsi"/>
          <w:b w:val="0"/>
          <w:bCs w:val="0"/>
          <w:color w:val="000000" w:themeColor="text1"/>
          <w:sz w:val="22"/>
          <w:szCs w:val="22"/>
        </w:rPr>
        <w:t xml:space="preserve"> ja </w:t>
      </w:r>
      <w:proofErr w:type="spellStart"/>
      <w:r w:rsidRPr="00445845">
        <w:rPr>
          <w:rFonts w:asciiTheme="minorHAnsi" w:hAnsiTheme="minorHAnsi"/>
          <w:b w:val="0"/>
          <w:bCs w:val="0"/>
          <w:color w:val="000000" w:themeColor="text1"/>
          <w:sz w:val="22"/>
          <w:szCs w:val="22"/>
        </w:rPr>
        <w:t>looduskaitse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nõuetega</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tagades</w:t>
      </w:r>
      <w:proofErr w:type="spellEnd"/>
      <w:r w:rsidRPr="00445845">
        <w:rPr>
          <w:rFonts w:asciiTheme="minorHAnsi" w:hAnsiTheme="minorHAnsi"/>
          <w:b w:val="0"/>
          <w:bCs w:val="0"/>
          <w:color w:val="000000" w:themeColor="text1"/>
          <w:sz w:val="22"/>
          <w:szCs w:val="22"/>
        </w:rPr>
        <w:t xml:space="preserve">, et </w:t>
      </w:r>
      <w:proofErr w:type="spellStart"/>
      <w:r w:rsidRPr="00445845">
        <w:rPr>
          <w:rFonts w:asciiTheme="minorHAnsi" w:hAnsiTheme="minorHAnsi"/>
          <w:b w:val="0"/>
          <w:bCs w:val="0"/>
          <w:color w:val="000000" w:themeColor="text1"/>
          <w:sz w:val="22"/>
          <w:szCs w:val="22"/>
        </w:rPr>
        <w:t>tegevus</w:t>
      </w:r>
      <w:proofErr w:type="spellEnd"/>
      <w:r w:rsidRPr="00445845">
        <w:rPr>
          <w:rFonts w:asciiTheme="minorHAnsi" w:hAnsiTheme="minorHAnsi"/>
          <w:b w:val="0"/>
          <w:bCs w:val="0"/>
          <w:color w:val="000000" w:themeColor="text1"/>
          <w:sz w:val="22"/>
          <w:szCs w:val="22"/>
        </w:rPr>
        <w:t xml:space="preserve"> on </w:t>
      </w:r>
      <w:proofErr w:type="spellStart"/>
      <w:r w:rsidRPr="00445845">
        <w:rPr>
          <w:rFonts w:asciiTheme="minorHAnsi" w:hAnsiTheme="minorHAnsi"/>
          <w:b w:val="0"/>
          <w:bCs w:val="0"/>
          <w:color w:val="000000" w:themeColor="text1"/>
          <w:sz w:val="22"/>
          <w:szCs w:val="22"/>
        </w:rPr>
        <w:t>jätkusuutlik</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ning</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toob</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kasu</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nii</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looduskeskkonnale</w:t>
      </w:r>
      <w:proofErr w:type="spellEnd"/>
      <w:r w:rsidRPr="00445845">
        <w:rPr>
          <w:rFonts w:asciiTheme="minorHAnsi" w:hAnsiTheme="minorHAnsi"/>
          <w:b w:val="0"/>
          <w:bCs w:val="0"/>
          <w:color w:val="000000" w:themeColor="text1"/>
          <w:sz w:val="22"/>
          <w:szCs w:val="22"/>
        </w:rPr>
        <w:t xml:space="preserve"> </w:t>
      </w:r>
      <w:proofErr w:type="spellStart"/>
      <w:r w:rsidRPr="00445845">
        <w:rPr>
          <w:rFonts w:asciiTheme="minorHAnsi" w:hAnsiTheme="minorHAnsi"/>
          <w:b w:val="0"/>
          <w:bCs w:val="0"/>
          <w:color w:val="000000" w:themeColor="text1"/>
          <w:sz w:val="22"/>
          <w:szCs w:val="22"/>
        </w:rPr>
        <w:t>kui</w:t>
      </w:r>
      <w:proofErr w:type="spellEnd"/>
      <w:r w:rsidRPr="00445845">
        <w:rPr>
          <w:rFonts w:asciiTheme="minorHAnsi" w:hAnsiTheme="minorHAnsi"/>
          <w:b w:val="0"/>
          <w:bCs w:val="0"/>
          <w:color w:val="000000" w:themeColor="text1"/>
          <w:sz w:val="22"/>
          <w:szCs w:val="22"/>
        </w:rPr>
        <w:t xml:space="preserve"> ka </w:t>
      </w:r>
      <w:proofErr w:type="spellStart"/>
      <w:r w:rsidRPr="00445845">
        <w:rPr>
          <w:rFonts w:asciiTheme="minorHAnsi" w:hAnsiTheme="minorHAnsi"/>
          <w:b w:val="0"/>
          <w:bCs w:val="0"/>
          <w:color w:val="000000" w:themeColor="text1"/>
          <w:sz w:val="22"/>
          <w:szCs w:val="22"/>
        </w:rPr>
        <w:t>kogukonnale</w:t>
      </w:r>
      <w:proofErr w:type="spellEnd"/>
      <w:r w:rsidRPr="00445845">
        <w:rPr>
          <w:rFonts w:asciiTheme="minorHAnsi" w:hAnsiTheme="minorHAnsi"/>
          <w:b w:val="0"/>
          <w:bCs w:val="0"/>
          <w:color w:val="000000" w:themeColor="text1"/>
          <w:sz w:val="22"/>
          <w:szCs w:val="22"/>
        </w:rPr>
        <w:t>.</w:t>
      </w:r>
    </w:p>
    <w:p w14:paraId="0316BFB0" w14:textId="77777777" w:rsidR="004B0D87" w:rsidRPr="00445845" w:rsidRDefault="00000000">
      <w:pPr>
        <w:pStyle w:val="Heading2"/>
        <w:rPr>
          <w:lang w:val="et-EE"/>
        </w:rPr>
      </w:pPr>
      <w:r w:rsidRPr="00445845">
        <w:rPr>
          <w:lang w:val="et-EE"/>
        </w:rPr>
        <w:t>2. Ehitise maksimaalne kõrgus ja sügavus ning muud olulised tehnilised andmed</w:t>
      </w:r>
    </w:p>
    <w:p w14:paraId="1AC476A4" w14:textId="03C03591" w:rsidR="004B0D87" w:rsidRPr="00445845" w:rsidRDefault="00000000">
      <w:pPr>
        <w:rPr>
          <w:lang w:val="et-EE"/>
        </w:rPr>
      </w:pPr>
      <w:r w:rsidRPr="00445845">
        <w:rPr>
          <w:lang w:val="et-EE"/>
        </w:rPr>
        <w:t xml:space="preserve">• Maksimaalne kõrgus merepinnast: 0,5 m (koormise tähistamiseks kasutatavad </w:t>
      </w:r>
      <w:proofErr w:type="spellStart"/>
      <w:r w:rsidRPr="00445845">
        <w:rPr>
          <w:lang w:val="et-EE"/>
        </w:rPr>
        <w:t>poi’d</w:t>
      </w:r>
      <w:proofErr w:type="spellEnd"/>
      <w:r w:rsidRPr="00445845">
        <w:rPr>
          <w:lang w:val="et-EE"/>
        </w:rPr>
        <w:t>).</w:t>
      </w:r>
      <w:r w:rsidRPr="00445845">
        <w:rPr>
          <w:lang w:val="et-EE"/>
        </w:rPr>
        <w:br/>
        <w:t>• Maksimaalne sügavus: 6 m (ankurdussüsteem ja kasvatusrajatised).</w:t>
      </w:r>
      <w:r w:rsidRPr="00445845">
        <w:rPr>
          <w:lang w:val="et-EE"/>
        </w:rPr>
        <w:br/>
        <w:t>• Tehnilised andmed:</w:t>
      </w:r>
      <w:r w:rsidRPr="00445845">
        <w:rPr>
          <w:lang w:val="et-EE"/>
        </w:rPr>
        <w:br/>
        <w:t xml:space="preserve">  • Karbiliinide arv: </w:t>
      </w:r>
      <w:r w:rsidR="00963D7C" w:rsidRPr="00445845">
        <w:rPr>
          <w:lang w:val="et-EE"/>
        </w:rPr>
        <w:t>4</w:t>
      </w:r>
      <w:r w:rsidRPr="00445845">
        <w:rPr>
          <w:lang w:val="et-EE"/>
        </w:rPr>
        <w:t>0.</w:t>
      </w:r>
      <w:r w:rsidRPr="00445845">
        <w:rPr>
          <w:lang w:val="et-EE"/>
        </w:rPr>
        <w:br/>
        <w:t xml:space="preserve">  • Pealiini pikkus: 200 m.</w:t>
      </w:r>
      <w:r w:rsidRPr="00445845">
        <w:rPr>
          <w:lang w:val="et-EE"/>
        </w:rPr>
        <w:br/>
        <w:t xml:space="preserve">  • Pealiinide vaheline kaugus: 20 m.</w:t>
      </w:r>
      <w:r w:rsidRPr="00445845">
        <w:rPr>
          <w:lang w:val="et-EE"/>
        </w:rPr>
        <w:br/>
        <w:t xml:space="preserve">  • Farm koosneb ujuvliinidest, millele kinnituvad kasvatus</w:t>
      </w:r>
      <w:r w:rsidR="00963D7C" w:rsidRPr="00445845">
        <w:rPr>
          <w:lang w:val="et-EE"/>
        </w:rPr>
        <w:t>köied</w:t>
      </w:r>
      <w:r w:rsidRPr="00445845">
        <w:rPr>
          <w:lang w:val="et-EE"/>
        </w:rPr>
        <w:t xml:space="preserve">, millele rannakarbid kinnituvad ja kasvavad loomulikul viisil. Konstruktsioonid on valmistatud keskkonnasõbralikest ja korrosioonikindlatest materjalidest (nt </w:t>
      </w:r>
      <w:r w:rsidR="00963D7C" w:rsidRPr="00445845">
        <w:rPr>
          <w:lang w:val="et-EE"/>
        </w:rPr>
        <w:t>sisal</w:t>
      </w:r>
      <w:r w:rsidRPr="00445845">
        <w:rPr>
          <w:lang w:val="et-EE"/>
        </w:rPr>
        <w:t>).</w:t>
      </w:r>
    </w:p>
    <w:p w14:paraId="69157433" w14:textId="7717C954" w:rsidR="00963D7C" w:rsidRPr="00445845" w:rsidRDefault="00963D7C">
      <w:pPr>
        <w:rPr>
          <w:lang w:val="et-EE"/>
        </w:rPr>
      </w:pPr>
      <w:r w:rsidRPr="00445845">
        <w:rPr>
          <w:noProof/>
          <w:lang w:val="et-EE"/>
        </w:rPr>
        <w:drawing>
          <wp:inline distT="0" distB="0" distL="0" distR="0" wp14:anchorId="66938CF4" wp14:editId="45936CFE">
            <wp:extent cx="4838700" cy="3417495"/>
            <wp:effectExtent l="0" t="0" r="0" b="0"/>
            <wp:docPr id="1838381558" name="Picture 1838381558" descr="En bild som visar utomhus, himmel, moln,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81558" name="Picture 1838381558" descr="En bild som visar utomhus, himmel, moln, träd&#10;&#10;Automatiskt genererad beskrivn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19300" cy="3474421"/>
                    </a:xfrm>
                    <a:prstGeom prst="rect">
                      <a:avLst/>
                    </a:prstGeom>
                  </pic:spPr>
                </pic:pic>
              </a:graphicData>
            </a:graphic>
          </wp:inline>
        </w:drawing>
      </w:r>
    </w:p>
    <w:p w14:paraId="44E3D4C2" w14:textId="77777777" w:rsidR="00673152" w:rsidRPr="00445845" w:rsidRDefault="00963D7C">
      <w:pPr>
        <w:rPr>
          <w:lang w:val="et-EE"/>
        </w:rPr>
      </w:pPr>
      <w:r w:rsidRPr="00445845">
        <w:rPr>
          <w:noProof/>
          <w:lang w:val="et-EE"/>
        </w:rPr>
        <w:lastRenderedPageBreak/>
        <w:drawing>
          <wp:inline distT="0" distB="0" distL="0" distR="0" wp14:anchorId="2D800543" wp14:editId="23569C4E">
            <wp:extent cx="2600696" cy="1836742"/>
            <wp:effectExtent l="0" t="0" r="0" b="0"/>
            <wp:docPr id="628052470" name="Picture 2134889982" descr="En bild som visar utomhus, vatten, dimma, m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89982" name="Picture 2134889982" descr="En bild som visar utomhus, vatten, dimma, mark&#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6919" cy="1869387"/>
                    </a:xfrm>
                    <a:prstGeom prst="rect">
                      <a:avLst/>
                    </a:prstGeom>
                  </pic:spPr>
                </pic:pic>
              </a:graphicData>
            </a:graphic>
          </wp:inline>
        </w:drawing>
      </w:r>
      <w:r w:rsidRPr="00445845">
        <w:rPr>
          <w:noProof/>
          <w:lang w:val="et-EE"/>
        </w:rPr>
        <w:drawing>
          <wp:inline distT="0" distB="0" distL="0" distR="0" wp14:anchorId="5C73F0F7" wp14:editId="66F01270">
            <wp:extent cx="2600696" cy="1836742"/>
            <wp:effectExtent l="0" t="0" r="0" b="0"/>
            <wp:docPr id="340792992" name="Picture 1970541970" descr="En bild som visar utomhus, vatten, gul, väx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41970" name="Picture 1970541970" descr="En bild som visar utomhus, vatten, gul, växel&#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0531" cy="1850750"/>
                    </a:xfrm>
                    <a:prstGeom prst="rect">
                      <a:avLst/>
                    </a:prstGeom>
                  </pic:spPr>
                </pic:pic>
              </a:graphicData>
            </a:graphic>
          </wp:inline>
        </w:drawing>
      </w:r>
    </w:p>
    <w:p w14:paraId="517D2AE5" w14:textId="2EF695F6" w:rsidR="00963D7C" w:rsidRPr="00445845" w:rsidRDefault="00673152">
      <w:pPr>
        <w:rPr>
          <w:lang w:val="et-EE"/>
        </w:rPr>
      </w:pPr>
      <w:r w:rsidRPr="00445845">
        <w:rPr>
          <w:noProof/>
          <w:lang w:val="et-EE"/>
        </w:rPr>
        <w:drawing>
          <wp:inline distT="0" distB="0" distL="0" distR="0" wp14:anchorId="0068843F" wp14:editId="61A9177A">
            <wp:extent cx="2197459" cy="1794490"/>
            <wp:effectExtent l="0" t="0" r="0" b="0"/>
            <wp:docPr id="412486986" name="Bildobjekt 1" descr="En bild som visar rev, vatten, Organism, under vat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86986" name="Bildobjekt 1" descr="En bild som visar rev, vatten, Organism, under vatten&#10;&#10;Automatiskt genererad beskrivning"/>
                    <pic:cNvPicPr/>
                  </pic:nvPicPr>
                  <pic:blipFill rotWithShape="1">
                    <a:blip r:embed="rId9"/>
                    <a:srcRect t="42191"/>
                    <a:stretch/>
                  </pic:blipFill>
                  <pic:spPr bwMode="auto">
                    <a:xfrm>
                      <a:off x="0" y="0"/>
                      <a:ext cx="2297975" cy="1876573"/>
                    </a:xfrm>
                    <a:prstGeom prst="rect">
                      <a:avLst/>
                    </a:prstGeom>
                    <a:ln>
                      <a:noFill/>
                    </a:ln>
                    <a:extLst>
                      <a:ext uri="{53640926-AAD7-44D8-BBD7-CCE9431645EC}">
                        <a14:shadowObscured xmlns:a14="http://schemas.microsoft.com/office/drawing/2010/main"/>
                      </a:ext>
                    </a:extLst>
                  </pic:spPr>
                </pic:pic>
              </a:graphicData>
            </a:graphic>
          </wp:inline>
        </w:drawing>
      </w:r>
      <w:r w:rsidRPr="00445845">
        <w:rPr>
          <w:noProof/>
          <w:lang w:val="et-EE"/>
        </w:rPr>
        <w:drawing>
          <wp:inline distT="0" distB="0" distL="0" distR="0" wp14:anchorId="41CCA5A0" wp14:editId="1244B5CE">
            <wp:extent cx="2540832" cy="1794463"/>
            <wp:effectExtent l="0" t="0" r="0" b="0"/>
            <wp:docPr id="213684701" name="Picture 213684701" descr="En bild som visar utomhus, fallskärm, ballo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4701" name="Picture 213684701" descr="En bild som visar utomhus, fallskärm, ballong&#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1745" cy="1851608"/>
                    </a:xfrm>
                    <a:prstGeom prst="rect">
                      <a:avLst/>
                    </a:prstGeom>
                  </pic:spPr>
                </pic:pic>
              </a:graphicData>
            </a:graphic>
          </wp:inline>
        </w:drawing>
      </w:r>
    </w:p>
    <w:p w14:paraId="7E0831CA" w14:textId="77777777" w:rsidR="004B0D87" w:rsidRPr="00445845" w:rsidRDefault="00000000">
      <w:pPr>
        <w:pStyle w:val="Heading2"/>
        <w:rPr>
          <w:lang w:val="et-EE"/>
        </w:rPr>
      </w:pPr>
      <w:r w:rsidRPr="00445845">
        <w:rPr>
          <w:lang w:val="et-EE"/>
        </w:rPr>
        <w:t>3. Ehitiste arv koormataval alal ning ehitistealune pindala</w:t>
      </w:r>
    </w:p>
    <w:p w14:paraId="1B6B1CC7" w14:textId="3DFF2E54" w:rsidR="004B0D87" w:rsidRPr="00445845" w:rsidRDefault="00000000">
      <w:pPr>
        <w:rPr>
          <w:lang w:val="et-EE"/>
        </w:rPr>
      </w:pPr>
      <w:r w:rsidRPr="00445845">
        <w:rPr>
          <w:lang w:val="et-EE"/>
        </w:rPr>
        <w:t xml:space="preserve">• Ehitiste arv: </w:t>
      </w:r>
      <w:r w:rsidR="00963D7C" w:rsidRPr="00445845">
        <w:rPr>
          <w:lang w:val="et-EE"/>
        </w:rPr>
        <w:t>4</w:t>
      </w:r>
      <w:r w:rsidRPr="00445845">
        <w:rPr>
          <w:lang w:val="et-EE"/>
        </w:rPr>
        <w:t>0 ujuvliini.</w:t>
      </w:r>
      <w:r w:rsidRPr="00445845">
        <w:rPr>
          <w:lang w:val="et-EE"/>
        </w:rPr>
        <w:br/>
        <w:t xml:space="preserve">• Ehitistealune pindala kokku: ligikaudu </w:t>
      </w:r>
      <w:r w:rsidR="00963D7C" w:rsidRPr="00445845">
        <w:rPr>
          <w:lang w:val="et-EE"/>
        </w:rPr>
        <w:t>2</w:t>
      </w:r>
      <w:r w:rsidR="00956C08">
        <w:rPr>
          <w:lang w:val="et-EE"/>
        </w:rPr>
        <w:t>7</w:t>
      </w:r>
      <w:r w:rsidR="002B4165">
        <w:rPr>
          <w:lang w:val="et-EE"/>
        </w:rPr>
        <w:t>6 0</w:t>
      </w:r>
      <w:r w:rsidRPr="00445845">
        <w:rPr>
          <w:lang w:val="et-EE"/>
        </w:rPr>
        <w:t>00 m².</w:t>
      </w:r>
    </w:p>
    <w:p w14:paraId="773BC4A6" w14:textId="77777777" w:rsidR="004B0D87" w:rsidRPr="00445845" w:rsidRDefault="00000000">
      <w:pPr>
        <w:pStyle w:val="Heading2"/>
        <w:rPr>
          <w:lang w:val="et-EE"/>
        </w:rPr>
      </w:pPr>
      <w:r w:rsidRPr="00445845">
        <w:rPr>
          <w:lang w:val="et-EE"/>
        </w:rPr>
        <w:t>4. Avaliku veekogu koormatava ala koordinaadid ja suurus ruutmeetrites</w:t>
      </w:r>
    </w:p>
    <w:p w14:paraId="4AF403A6" w14:textId="6E227FC5" w:rsidR="004B0D87" w:rsidRPr="00445845" w:rsidRDefault="00000000">
      <w:pPr>
        <w:rPr>
          <w:lang w:val="et-EE"/>
        </w:rPr>
      </w:pPr>
      <w:r w:rsidRPr="00445845">
        <w:rPr>
          <w:lang w:val="et-EE"/>
        </w:rPr>
        <w:t>• Koordinaadid:</w:t>
      </w:r>
      <w:r w:rsidRPr="00445845">
        <w:rPr>
          <w:lang w:val="et-EE"/>
        </w:rPr>
        <w:br/>
        <w:t xml:space="preserve">  • Põhjanurk: </w:t>
      </w:r>
      <w:r w:rsidR="00016563" w:rsidRPr="00016563">
        <w:t>6480828.76 387272.05</w:t>
      </w:r>
      <w:r w:rsidRPr="00445845">
        <w:rPr>
          <w:lang w:val="et-EE"/>
        </w:rPr>
        <w:br/>
        <w:t xml:space="preserve">  • Lõunanurk: </w:t>
      </w:r>
      <w:r w:rsidR="00016563" w:rsidRPr="00016563">
        <w:t>6480389 387557.86</w:t>
      </w:r>
      <w:r w:rsidRPr="00445845">
        <w:rPr>
          <w:lang w:val="et-EE"/>
        </w:rPr>
        <w:br/>
        <w:t xml:space="preserve">  • Idanurk: </w:t>
      </w:r>
      <w:r w:rsidR="00016563" w:rsidRPr="00016563">
        <w:t>6480103.68 387118.97</w:t>
      </w:r>
      <w:r w:rsidRPr="00445845">
        <w:rPr>
          <w:lang w:val="et-EE"/>
        </w:rPr>
        <w:br/>
        <w:t xml:space="preserve">  • Lään</w:t>
      </w:r>
      <w:r w:rsidR="00B22143" w:rsidRPr="00445845">
        <w:rPr>
          <w:lang w:val="et-EE"/>
        </w:rPr>
        <w:t>e</w:t>
      </w:r>
      <w:r w:rsidRPr="00445845">
        <w:rPr>
          <w:lang w:val="et-EE"/>
        </w:rPr>
        <w:t xml:space="preserve">nurk: </w:t>
      </w:r>
      <w:r w:rsidR="00016563" w:rsidRPr="00016563">
        <w:t>6480543.37 386833.12</w:t>
      </w:r>
      <w:r w:rsidRPr="00445845">
        <w:rPr>
          <w:lang w:val="et-EE"/>
        </w:rPr>
        <w:br/>
        <w:t>• Koormatava ala suurus: 2</w:t>
      </w:r>
      <w:r w:rsidR="00956C08">
        <w:rPr>
          <w:lang w:val="et-EE"/>
        </w:rPr>
        <w:t>76</w:t>
      </w:r>
      <w:r w:rsidR="002B4165">
        <w:rPr>
          <w:lang w:val="et-EE"/>
        </w:rPr>
        <w:t xml:space="preserve"> 0</w:t>
      </w:r>
      <w:r w:rsidRPr="00445845">
        <w:rPr>
          <w:lang w:val="et-EE"/>
        </w:rPr>
        <w:t>00 m².</w:t>
      </w:r>
    </w:p>
    <w:p w14:paraId="47A2BD7F" w14:textId="48E3C6D0" w:rsidR="00963D7C" w:rsidRPr="00445845" w:rsidRDefault="00963D7C">
      <w:pPr>
        <w:rPr>
          <w:lang w:val="et-EE"/>
        </w:rPr>
      </w:pPr>
    </w:p>
    <w:p w14:paraId="7EEC2F87" w14:textId="1F055701" w:rsidR="00963D7C" w:rsidRPr="00445845" w:rsidRDefault="00016563">
      <w:pPr>
        <w:rPr>
          <w:lang w:val="et-EE"/>
        </w:rPr>
      </w:pPr>
      <w:r>
        <w:lastRenderedPageBreak/>
        <w:br/>
      </w:r>
      <w:r>
        <w:fldChar w:fldCharType="begin"/>
      </w:r>
      <w:r>
        <w:instrText xml:space="preserve"> INCLUDEPICTURE "/Users/indrekadler/Library/Group Containers/UBF8T346G9.ms/WebArchiveCopyPasteTempFiles/com.microsoft.Word/cid95855*image003.png@01DB466F.A76240F0" \* MERGEFORMATINET </w:instrText>
      </w:r>
      <w:r>
        <w:fldChar w:fldCharType="separate"/>
      </w:r>
      <w:r>
        <w:rPr>
          <w:noProof/>
        </w:rPr>
        <w:drawing>
          <wp:inline distT="0" distB="0" distL="0" distR="0" wp14:anchorId="78217B65" wp14:editId="2AE77909">
            <wp:extent cx="5486400" cy="5952490"/>
            <wp:effectExtent l="0" t="0" r="0" b="3810"/>
            <wp:docPr id="727254286" name="Picture 1" descr="A map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54286" name="Picture 1" descr="A map of a body of wa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952490"/>
                    </a:xfrm>
                    <a:prstGeom prst="rect">
                      <a:avLst/>
                    </a:prstGeom>
                    <a:noFill/>
                    <a:ln>
                      <a:noFill/>
                    </a:ln>
                  </pic:spPr>
                </pic:pic>
              </a:graphicData>
            </a:graphic>
          </wp:inline>
        </w:drawing>
      </w:r>
      <w:r>
        <w:fldChar w:fldCharType="end"/>
      </w:r>
    </w:p>
    <w:p w14:paraId="0E3CCE00" w14:textId="77777777" w:rsidR="004B0D87" w:rsidRPr="00445845" w:rsidRDefault="00000000">
      <w:pPr>
        <w:pStyle w:val="Heading2"/>
        <w:rPr>
          <w:lang w:val="et-EE"/>
        </w:rPr>
      </w:pPr>
      <w:r w:rsidRPr="00445845">
        <w:rPr>
          <w:lang w:val="et-EE"/>
        </w:rPr>
        <w:t>5. Elektrijaamaga koormamise puudumine</w:t>
      </w:r>
    </w:p>
    <w:p w14:paraId="4DB78F8B" w14:textId="77777777" w:rsidR="004B0D87" w:rsidRPr="00445845" w:rsidRDefault="00000000">
      <w:pPr>
        <w:rPr>
          <w:lang w:val="et-EE"/>
        </w:rPr>
      </w:pPr>
      <w:r w:rsidRPr="00445845">
        <w:rPr>
          <w:lang w:val="et-EE"/>
        </w:rPr>
        <w:t>Antud hoonestusloa taotlusega ei kaasne avaliku veekogu koormamist elektrijaamaga.</w:t>
      </w:r>
    </w:p>
    <w:p w14:paraId="160AB485" w14:textId="77777777" w:rsidR="004B0D87" w:rsidRPr="00445845" w:rsidRDefault="00000000">
      <w:pPr>
        <w:pStyle w:val="Heading2"/>
        <w:rPr>
          <w:lang w:val="et-EE"/>
        </w:rPr>
      </w:pPr>
      <w:r w:rsidRPr="00445845">
        <w:rPr>
          <w:lang w:val="et-EE"/>
        </w:rPr>
        <w:t>6. Esialgne nimekiri kavandatud uuringutest</w:t>
      </w:r>
    </w:p>
    <w:p w14:paraId="1B4F7E6B" w14:textId="77777777" w:rsidR="00BD49DA" w:rsidRPr="00BD49DA" w:rsidRDefault="00BD49DA" w:rsidP="00BD49DA">
      <w:pPr>
        <w:rPr>
          <w:lang w:val="en-EE"/>
        </w:rPr>
      </w:pPr>
      <w:r w:rsidRPr="00BD49DA">
        <w:rPr>
          <w:lang w:val="en-EE"/>
        </w:rPr>
        <w:t>Käesolevas projektis ei ole rannakarbifarmi rajamise ja käitamise kontekstis täiendavaid uuringuid vaja. Kavandatava tegevuse mõju keskkonnale põhineb juba tehtud uuringutel, mis näitavad, et Tagalahe piirkond sobib selliseks vesiviljeluseks. Eelnevad uuringud kinnitavad, et karbikasvatus ei halvenda veekogumi seisundit, vaid selgelt parandab merevee kvaliteeti, sh aitab taastada karbikasvanduste lähistel paiknevaid väärtuslikke mereelupaiku.</w:t>
      </w:r>
    </w:p>
    <w:p w14:paraId="53B17EAD" w14:textId="77777777" w:rsidR="00BD49DA" w:rsidRPr="00BD49DA" w:rsidRDefault="00BD49DA" w:rsidP="00BD49DA">
      <w:pPr>
        <w:rPr>
          <w:lang w:val="en-EE"/>
        </w:rPr>
      </w:pPr>
    </w:p>
    <w:p w14:paraId="5B558857" w14:textId="77777777" w:rsidR="00BD49DA" w:rsidRPr="00BD49DA" w:rsidRDefault="00BD49DA" w:rsidP="00BD49DA">
      <w:pPr>
        <w:rPr>
          <w:lang w:val="en-EE"/>
        </w:rPr>
      </w:pPr>
      <w:r w:rsidRPr="00BD49DA">
        <w:rPr>
          <w:lang w:val="en-EE"/>
        </w:rPr>
        <w:t>Samuti on karbikasvatus, kui positiivselt keskkonda mõjutav tegevus, eraldi peatükina välja toodud Eesti mereruumi planeeringudokumentides. Lisaks on karbikasvatust pakutud üheks peamiseks keskkondlikuks lahenduseks Eesti vesiviljeluse arengukavas. PÕKA arengukavas on samuti selgelt välja toodud karbikasvatuste arendamise vajadus Eestis.</w:t>
      </w:r>
    </w:p>
    <w:p w14:paraId="1EFCBC50" w14:textId="50FB2EAB" w:rsidR="00016563" w:rsidRDefault="00016563" w:rsidP="00016563">
      <w:pPr>
        <w:rPr>
          <w:lang w:val="en-EE"/>
        </w:rPr>
      </w:pPr>
      <w:r>
        <w:rPr>
          <w:lang w:val="en-EE"/>
        </w:rPr>
        <w:t>Viited teadusartiklitele ja uuringutele:</w:t>
      </w:r>
    </w:p>
    <w:p w14:paraId="5BED4308" w14:textId="38A6A015" w:rsidR="00016563" w:rsidRDefault="00016563" w:rsidP="00016563">
      <w:pPr>
        <w:pStyle w:val="ListParagraph"/>
        <w:numPr>
          <w:ilvl w:val="0"/>
          <w:numId w:val="16"/>
        </w:numPr>
        <w:rPr>
          <w:i/>
          <w:iCs/>
          <w:lang w:val="en-EE"/>
        </w:rPr>
      </w:pPr>
      <w:r w:rsidRPr="00016563">
        <w:rPr>
          <w:i/>
          <w:iCs/>
          <w:lang w:val="en-EE"/>
        </w:rPr>
        <w:t xml:space="preserve">Kotta, J., Futter, M., Kaasik, A., Liversage, K., Rätsep, M., Barboza, F. R., Bergström, L., Bergström, P., Bobsien, I., Díaz, E., Herkül, K., Jonsson, P. R., Korpinen, S., Kraufvelin, P., Krost, P., Lindahl, O., Lindegarth, M., Lyngsgaard, M. M., Mühl, M., Nyström Sandman, A., … Virtanen, E. (2020). Cleaning up seas using blue growth initiatives: Mussel farming for eutrophication control in the Baltic Sea. Science of The Total Environment, 709, 136144. </w:t>
      </w:r>
      <w:hyperlink r:id="rId12" w:history="1">
        <w:r w:rsidRPr="00016563">
          <w:rPr>
            <w:rStyle w:val="Hyperlink"/>
            <w:i/>
            <w:iCs/>
            <w:lang w:val="en-EE"/>
          </w:rPr>
          <w:t>https://doi.org/10.1016/j.scitotenv.2019.136144</w:t>
        </w:r>
      </w:hyperlink>
    </w:p>
    <w:p w14:paraId="14B5AB19" w14:textId="77777777" w:rsidR="00BD49DA" w:rsidRPr="00016563" w:rsidRDefault="00BD49DA" w:rsidP="00BD49DA">
      <w:pPr>
        <w:pStyle w:val="ListParagraph"/>
        <w:rPr>
          <w:i/>
          <w:iCs/>
          <w:lang w:val="en-EE"/>
        </w:rPr>
      </w:pPr>
    </w:p>
    <w:p w14:paraId="0169D12F" w14:textId="78B0C1AF" w:rsidR="00016563" w:rsidRDefault="00016563" w:rsidP="00016563">
      <w:pPr>
        <w:pStyle w:val="ListParagraph"/>
        <w:numPr>
          <w:ilvl w:val="0"/>
          <w:numId w:val="16"/>
        </w:numPr>
        <w:rPr>
          <w:i/>
          <w:iCs/>
          <w:lang w:val="en-EE"/>
        </w:rPr>
      </w:pPr>
      <w:r w:rsidRPr="00016563">
        <w:rPr>
          <w:i/>
          <w:iCs/>
          <w:lang w:val="en-EE"/>
        </w:rPr>
        <w:t>Kotta, J., Martin, G., Eschbaum, R., Aps, R., Lees, L., &amp; Kalda, R. (2020). Vesiviljelus Eesti merealal: Alusandmed ja uuringud. Tartu Ülikool, Eesti Mereinstituut. Published May</w:t>
      </w:r>
      <w:r w:rsidR="00BD49DA">
        <w:rPr>
          <w:i/>
          <w:iCs/>
          <w:lang w:val="en-EE"/>
        </w:rPr>
        <w:t xml:space="preserve"> </w:t>
      </w:r>
      <w:r w:rsidRPr="00016563">
        <w:rPr>
          <w:i/>
          <w:iCs/>
          <w:lang w:val="en-EE"/>
        </w:rPr>
        <w:t>27, 2020.</w:t>
      </w:r>
    </w:p>
    <w:p w14:paraId="62AAD058" w14:textId="77777777" w:rsidR="00BD49DA" w:rsidRDefault="00BD49DA" w:rsidP="00BD49DA">
      <w:pPr>
        <w:pStyle w:val="ListParagraph"/>
        <w:rPr>
          <w:i/>
          <w:iCs/>
          <w:lang w:val="en-EE"/>
        </w:rPr>
      </w:pPr>
    </w:p>
    <w:p w14:paraId="69BF96EB" w14:textId="1296C107" w:rsidR="00BD49DA" w:rsidRDefault="00BD49DA" w:rsidP="00BD49DA">
      <w:pPr>
        <w:pStyle w:val="ListParagraph"/>
        <w:numPr>
          <w:ilvl w:val="0"/>
          <w:numId w:val="16"/>
        </w:numPr>
        <w:rPr>
          <w:i/>
          <w:iCs/>
          <w:lang w:val="en-EE"/>
        </w:rPr>
      </w:pPr>
      <w:r w:rsidRPr="00BD49DA">
        <w:rPr>
          <w:i/>
          <w:iCs/>
          <w:lang w:val="en-EE"/>
        </w:rPr>
        <w:t xml:space="preserve">Kotta, J., Stechele, B., Barboza, F. R., Kaasik, A., &amp; Lavaud, R. (2023). Towards environmentally friendly finfish farming: A potential for mussel farms to compensate fish farm effluents. Journal of Applied Ecology. </w:t>
      </w:r>
      <w:hyperlink r:id="rId13" w:history="1">
        <w:r w:rsidRPr="00BD49DA">
          <w:rPr>
            <w:rStyle w:val="Hyperlink"/>
            <w:i/>
            <w:iCs/>
            <w:lang w:val="en-EE"/>
          </w:rPr>
          <w:t>https://doi.org/10.1111/1365-2664.14422</w:t>
        </w:r>
      </w:hyperlink>
    </w:p>
    <w:p w14:paraId="36363B2F" w14:textId="77777777" w:rsidR="00BD49DA" w:rsidRPr="00BD49DA" w:rsidRDefault="00BD49DA" w:rsidP="00BD49DA">
      <w:pPr>
        <w:pStyle w:val="ListParagraph"/>
        <w:rPr>
          <w:i/>
          <w:iCs/>
          <w:lang w:val="en-EE"/>
        </w:rPr>
      </w:pPr>
    </w:p>
    <w:p w14:paraId="71F19873" w14:textId="7DF32AFA" w:rsidR="00BD49DA" w:rsidRDefault="00BD49DA" w:rsidP="00BD49DA">
      <w:pPr>
        <w:pStyle w:val="ListParagraph"/>
        <w:numPr>
          <w:ilvl w:val="0"/>
          <w:numId w:val="16"/>
        </w:numPr>
        <w:rPr>
          <w:i/>
          <w:iCs/>
          <w:lang w:val="en-EE"/>
        </w:rPr>
      </w:pPr>
      <w:r w:rsidRPr="00BD49DA">
        <w:rPr>
          <w:i/>
          <w:iCs/>
          <w:lang w:val="en-EE"/>
        </w:rPr>
        <w:t xml:space="preserve">Vaher, A., Kotta, J., Stechele, B., Kaasik, A., Herkül, K., &amp; Barboza, F. R. (2024). Modelling and mapping carbon capture potential of farmed blue mussels in the Baltic Sea region. Science of The Total Environment, 947, 174613. </w:t>
      </w:r>
      <w:hyperlink r:id="rId14" w:history="1">
        <w:r w:rsidRPr="00BD49DA">
          <w:rPr>
            <w:rStyle w:val="Hyperlink"/>
            <w:i/>
            <w:iCs/>
            <w:lang w:val="en-EE"/>
          </w:rPr>
          <w:t>https://doi.org/10.1016/j.scitotenv.2024.174613</w:t>
        </w:r>
      </w:hyperlink>
    </w:p>
    <w:p w14:paraId="74C4B845" w14:textId="77777777" w:rsidR="00BD49DA" w:rsidRPr="00BD49DA" w:rsidRDefault="00BD49DA" w:rsidP="00BD49DA">
      <w:pPr>
        <w:pStyle w:val="ListParagraph"/>
        <w:rPr>
          <w:i/>
          <w:iCs/>
          <w:lang w:val="en-EE"/>
        </w:rPr>
      </w:pPr>
    </w:p>
    <w:p w14:paraId="15076852" w14:textId="33973E78" w:rsidR="00016563" w:rsidRPr="00BD49DA" w:rsidRDefault="00BD49DA" w:rsidP="00BD49DA">
      <w:pPr>
        <w:pStyle w:val="ListParagraph"/>
        <w:numPr>
          <w:ilvl w:val="0"/>
          <w:numId w:val="16"/>
        </w:numPr>
        <w:rPr>
          <w:i/>
          <w:iCs/>
          <w:lang w:val="en-EE"/>
        </w:rPr>
      </w:pPr>
      <w:r w:rsidRPr="00BD49DA">
        <w:rPr>
          <w:i/>
          <w:iCs/>
          <w:lang w:val="en-EE"/>
        </w:rPr>
        <w:t>Kotta, J., Stechele, B., Kaasik, A., Aps, R., &amp; Orav-Kotta, H. (2022). Tööndusliku kalapüügi ja kalakasvatusega seotud toitainete voogude modelleerimine Läänemeres ning saadud mudeli valideerimine Tagalahe kalakasvatuse näitel. Tartu Ülikool. Published 21 March 2022.</w:t>
      </w:r>
    </w:p>
    <w:p w14:paraId="50DD9B68" w14:textId="77777777" w:rsidR="004B0D87" w:rsidRPr="00445845" w:rsidRDefault="00000000">
      <w:pPr>
        <w:pStyle w:val="Heading2"/>
        <w:rPr>
          <w:lang w:val="et-EE"/>
        </w:rPr>
      </w:pPr>
      <w:r w:rsidRPr="00445845">
        <w:rPr>
          <w:lang w:val="et-EE"/>
        </w:rPr>
        <w:t>7. Hoonestusloa taotletav kestus</w:t>
      </w:r>
    </w:p>
    <w:p w14:paraId="609FC630" w14:textId="3BD15247" w:rsidR="004B0D87" w:rsidRPr="00445845" w:rsidRDefault="00B22143">
      <w:pPr>
        <w:rPr>
          <w:lang w:val="et-EE"/>
        </w:rPr>
      </w:pPr>
      <w:r w:rsidRPr="00445845">
        <w:rPr>
          <w:lang w:val="et-EE"/>
        </w:rPr>
        <w:t xml:space="preserve">50 aastat, arvestades farmi loomise ja kasutuse </w:t>
      </w:r>
      <w:r w:rsidR="00445845" w:rsidRPr="00445845">
        <w:rPr>
          <w:lang w:val="et-EE"/>
        </w:rPr>
        <w:t>pikaajalist</w:t>
      </w:r>
      <w:r w:rsidRPr="00445845">
        <w:rPr>
          <w:lang w:val="et-EE"/>
        </w:rPr>
        <w:t xml:space="preserve"> iseloomu.</w:t>
      </w:r>
    </w:p>
    <w:p w14:paraId="6C82FE5F" w14:textId="77777777" w:rsidR="004B0D87" w:rsidRPr="00445845" w:rsidRDefault="00000000">
      <w:pPr>
        <w:pStyle w:val="Heading2"/>
        <w:rPr>
          <w:lang w:val="et-EE"/>
        </w:rPr>
      </w:pPr>
      <w:r w:rsidRPr="00445845">
        <w:rPr>
          <w:lang w:val="et-EE"/>
        </w:rPr>
        <w:t>8. Äriühingu andmete kinnitus</w:t>
      </w:r>
    </w:p>
    <w:p w14:paraId="786561AB" w14:textId="77777777" w:rsidR="004B0D87" w:rsidRPr="00445845" w:rsidRDefault="00000000">
      <w:pPr>
        <w:rPr>
          <w:lang w:val="et-EE"/>
        </w:rPr>
      </w:pPr>
      <w:r w:rsidRPr="00445845">
        <w:rPr>
          <w:lang w:val="et-EE"/>
        </w:rPr>
        <w:t>Taotleja, ettevõte Aqua Verde OÜ, kinnitab, et äriregistrile esitatud andmed ettevõtte osanike, aktsionäride ja tegelike kasusaajate kohta on täielikud ja tõesed.</w:t>
      </w:r>
    </w:p>
    <w:p w14:paraId="6460D12F" w14:textId="77777777" w:rsidR="004B0D87" w:rsidRPr="00445845" w:rsidRDefault="00000000">
      <w:pPr>
        <w:pStyle w:val="Heading2"/>
        <w:rPr>
          <w:lang w:val="et-EE"/>
        </w:rPr>
      </w:pPr>
      <w:r w:rsidRPr="00445845">
        <w:rPr>
          <w:lang w:val="et-EE"/>
        </w:rPr>
        <w:t>9. Teave finantsallikate kohta</w:t>
      </w:r>
    </w:p>
    <w:p w14:paraId="7145DFD9" w14:textId="363533A3" w:rsidR="004B0D87" w:rsidRPr="00445845" w:rsidRDefault="00000000">
      <w:pPr>
        <w:rPr>
          <w:lang w:val="et-EE"/>
        </w:rPr>
      </w:pPr>
      <w:r w:rsidRPr="00445845">
        <w:rPr>
          <w:lang w:val="et-EE"/>
        </w:rPr>
        <w:t>Projekti rahastamine toimub järgmiste allikate kaudu:</w:t>
      </w:r>
      <w:r w:rsidRPr="00445845">
        <w:rPr>
          <w:lang w:val="et-EE"/>
        </w:rPr>
        <w:br/>
        <w:t xml:space="preserve">• Euroopa Liidu toetused </w:t>
      </w:r>
      <w:r w:rsidR="00673152" w:rsidRPr="00445845">
        <w:rPr>
          <w:lang w:val="et-EE"/>
        </w:rPr>
        <w:t>ja riiklikud toetused.</w:t>
      </w:r>
      <w:r w:rsidRPr="00445845">
        <w:rPr>
          <w:lang w:val="et-EE"/>
        </w:rPr>
        <w:br/>
      </w:r>
      <w:r w:rsidRPr="00445845">
        <w:rPr>
          <w:lang w:val="et-EE"/>
        </w:rPr>
        <w:lastRenderedPageBreak/>
        <w:t>• Ettevõtte omavahendid.</w:t>
      </w:r>
      <w:r w:rsidRPr="00445845">
        <w:rPr>
          <w:lang w:val="et-EE"/>
        </w:rPr>
        <w:br/>
        <w:t>• Krediidiasutuste antavad laenud.</w:t>
      </w:r>
    </w:p>
    <w:p w14:paraId="20A977A1" w14:textId="77777777" w:rsidR="004B0D87" w:rsidRPr="00445845" w:rsidRDefault="00000000">
      <w:pPr>
        <w:pStyle w:val="Heading2"/>
        <w:rPr>
          <w:lang w:val="et-EE"/>
        </w:rPr>
      </w:pPr>
      <w:r w:rsidRPr="00445845">
        <w:rPr>
          <w:lang w:val="et-EE"/>
        </w:rPr>
        <w:t>10. Muud asjakohased andmed</w:t>
      </w:r>
    </w:p>
    <w:p w14:paraId="205F0F44" w14:textId="77777777" w:rsidR="004B0D87" w:rsidRPr="00445845" w:rsidRDefault="00000000">
      <w:pPr>
        <w:rPr>
          <w:lang w:val="et-EE"/>
        </w:rPr>
      </w:pPr>
      <w:r w:rsidRPr="00445845">
        <w:rPr>
          <w:lang w:val="et-EE"/>
        </w:rPr>
        <w:t>Vajadusel esitame lisadokumente (nt keskkonnamõju hindamise aruanded, looduskaitseametiga kooskõlastused, projekti eskiisid).</w:t>
      </w:r>
    </w:p>
    <w:p w14:paraId="79D96AE2" w14:textId="77777777" w:rsidR="004B0D87" w:rsidRPr="00445845" w:rsidRDefault="00000000">
      <w:pPr>
        <w:pStyle w:val="Heading2"/>
        <w:rPr>
          <w:lang w:val="et-EE"/>
        </w:rPr>
      </w:pPr>
      <w:r w:rsidRPr="00445845">
        <w:rPr>
          <w:lang w:val="et-EE"/>
        </w:rPr>
        <w:t>11. Teave tehnoloogia uudsuse kohta</w:t>
      </w:r>
    </w:p>
    <w:p w14:paraId="24E64F5F" w14:textId="77777777" w:rsidR="004B0D87" w:rsidRPr="00445845" w:rsidRDefault="00000000">
      <w:pPr>
        <w:rPr>
          <w:lang w:val="et-EE"/>
        </w:rPr>
      </w:pPr>
      <w:r w:rsidRPr="00445845">
        <w:rPr>
          <w:lang w:val="et-EE"/>
        </w:rPr>
        <w:t>Kavandatav rannakarbifarm kasutab uuenduslikke ankurdussüsteeme ja looduslähedasi kasvatustehnikaid, mis vähendavad keskkonnakoormust ning suurendavad kasvatuse efektiivsust. Süsteemid on kohandatud spetsiaalselt Läänemere madalale soolsusele ja temperatuuri eripäradele.</w:t>
      </w:r>
    </w:p>
    <w:sectPr w:rsidR="004B0D87" w:rsidRPr="0044584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0D15CE2"/>
    <w:multiLevelType w:val="hybridMultilevel"/>
    <w:tmpl w:val="19289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C460BB"/>
    <w:multiLevelType w:val="hybridMultilevel"/>
    <w:tmpl w:val="860E41CE"/>
    <w:lvl w:ilvl="0" w:tplc="E20EC5BC">
      <w:start w:val="5"/>
      <w:numFmt w:val="bullet"/>
      <w:lvlText w:val="•"/>
      <w:lvlJc w:val="left"/>
      <w:pPr>
        <w:ind w:left="1440" w:hanging="720"/>
      </w:pPr>
      <w:rPr>
        <w:rFonts w:ascii="Cambria" w:eastAsiaTheme="majorEastAsia" w:hAnsi="Cambri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7172E8"/>
    <w:multiLevelType w:val="hybridMultilevel"/>
    <w:tmpl w:val="11F07394"/>
    <w:lvl w:ilvl="0" w:tplc="E20EC5BC">
      <w:start w:val="5"/>
      <w:numFmt w:val="bullet"/>
      <w:lvlText w:val="•"/>
      <w:lvlJc w:val="left"/>
      <w:pPr>
        <w:ind w:left="1440" w:hanging="720"/>
      </w:pPr>
      <w:rPr>
        <w:rFonts w:ascii="Cambria" w:eastAsiaTheme="majorEastAsia" w:hAnsi="Cambri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1E314F"/>
    <w:multiLevelType w:val="hybridMultilevel"/>
    <w:tmpl w:val="E528F0AE"/>
    <w:lvl w:ilvl="0" w:tplc="E20EC5BC">
      <w:start w:val="5"/>
      <w:numFmt w:val="bullet"/>
      <w:lvlText w:val="•"/>
      <w:lvlJc w:val="left"/>
      <w:pPr>
        <w:ind w:left="1440" w:hanging="720"/>
      </w:pPr>
      <w:rPr>
        <w:rFonts w:ascii="Cambria" w:eastAsiaTheme="majorEastAsia" w:hAnsi="Cambri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3352FF"/>
    <w:multiLevelType w:val="hybridMultilevel"/>
    <w:tmpl w:val="6B5043DE"/>
    <w:lvl w:ilvl="0" w:tplc="E20EC5BC">
      <w:start w:val="5"/>
      <w:numFmt w:val="bullet"/>
      <w:lvlText w:val="•"/>
      <w:lvlJc w:val="left"/>
      <w:pPr>
        <w:ind w:left="1440" w:hanging="720"/>
      </w:pPr>
      <w:rPr>
        <w:rFonts w:ascii="Cambria" w:eastAsiaTheme="majorEastAsia" w:hAnsi="Cambri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216730"/>
    <w:multiLevelType w:val="hybridMultilevel"/>
    <w:tmpl w:val="B348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5E7A17"/>
    <w:multiLevelType w:val="hybridMultilevel"/>
    <w:tmpl w:val="6FBCFC66"/>
    <w:lvl w:ilvl="0" w:tplc="E20EC5BC">
      <w:start w:val="5"/>
      <w:numFmt w:val="bullet"/>
      <w:lvlText w:val="•"/>
      <w:lvlJc w:val="left"/>
      <w:pPr>
        <w:ind w:left="1440" w:hanging="720"/>
      </w:pPr>
      <w:rPr>
        <w:rFonts w:ascii="Cambria" w:eastAsiaTheme="majorEastAsia" w:hAnsi="Cambria" w:cstheme="maj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79698795">
    <w:abstractNumId w:val="8"/>
  </w:num>
  <w:num w:numId="2" w16cid:durableId="2080127731">
    <w:abstractNumId w:val="6"/>
  </w:num>
  <w:num w:numId="3" w16cid:durableId="1328051085">
    <w:abstractNumId w:val="5"/>
  </w:num>
  <w:num w:numId="4" w16cid:durableId="573665739">
    <w:abstractNumId w:val="4"/>
  </w:num>
  <w:num w:numId="5" w16cid:durableId="1111977717">
    <w:abstractNumId w:val="7"/>
  </w:num>
  <w:num w:numId="6" w16cid:durableId="1314989124">
    <w:abstractNumId w:val="3"/>
  </w:num>
  <w:num w:numId="7" w16cid:durableId="1910076715">
    <w:abstractNumId w:val="2"/>
  </w:num>
  <w:num w:numId="8" w16cid:durableId="252904988">
    <w:abstractNumId w:val="1"/>
  </w:num>
  <w:num w:numId="9" w16cid:durableId="354814545">
    <w:abstractNumId w:val="0"/>
  </w:num>
  <w:num w:numId="10" w16cid:durableId="781193569">
    <w:abstractNumId w:val="14"/>
  </w:num>
  <w:num w:numId="11" w16cid:durableId="448667288">
    <w:abstractNumId w:val="15"/>
  </w:num>
  <w:num w:numId="12" w16cid:durableId="1954051330">
    <w:abstractNumId w:val="10"/>
  </w:num>
  <w:num w:numId="13" w16cid:durableId="1069041363">
    <w:abstractNumId w:val="13"/>
  </w:num>
  <w:num w:numId="14" w16cid:durableId="1572765498">
    <w:abstractNumId w:val="12"/>
  </w:num>
  <w:num w:numId="15" w16cid:durableId="2030447629">
    <w:abstractNumId w:val="11"/>
  </w:num>
  <w:num w:numId="16" w16cid:durableId="3143813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doNotDisplayPageBoundaries/>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6563"/>
    <w:rsid w:val="00034616"/>
    <w:rsid w:val="0006063C"/>
    <w:rsid w:val="001046DA"/>
    <w:rsid w:val="0015074B"/>
    <w:rsid w:val="001E62DE"/>
    <w:rsid w:val="0029639D"/>
    <w:rsid w:val="002B4165"/>
    <w:rsid w:val="00326F90"/>
    <w:rsid w:val="00445845"/>
    <w:rsid w:val="004B0D87"/>
    <w:rsid w:val="00673152"/>
    <w:rsid w:val="00853D7D"/>
    <w:rsid w:val="00956C08"/>
    <w:rsid w:val="00963D7C"/>
    <w:rsid w:val="00AA1D8D"/>
    <w:rsid w:val="00B22143"/>
    <w:rsid w:val="00B47730"/>
    <w:rsid w:val="00BD49DA"/>
    <w:rsid w:val="00BF39F5"/>
    <w:rsid w:val="00CB0664"/>
    <w:rsid w:val="00FB67E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1BA931"/>
  <w14:defaultImageDpi w14:val="300"/>
  <w15:docId w15:val="{0C039F24-5BA3-174D-89D3-218335F4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016563"/>
    <w:rPr>
      <w:color w:val="0000FF" w:themeColor="hyperlink"/>
      <w:u w:val="single"/>
    </w:rPr>
  </w:style>
  <w:style w:type="character" w:styleId="UnresolvedMention">
    <w:name w:val="Unresolved Mention"/>
    <w:basedOn w:val="DefaultParagraphFont"/>
    <w:uiPriority w:val="99"/>
    <w:semiHidden/>
    <w:unhideWhenUsed/>
    <w:rsid w:val="00016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01687">
      <w:bodyDiv w:val="1"/>
      <w:marLeft w:val="0"/>
      <w:marRight w:val="0"/>
      <w:marTop w:val="0"/>
      <w:marBottom w:val="0"/>
      <w:divBdr>
        <w:top w:val="none" w:sz="0" w:space="0" w:color="auto"/>
        <w:left w:val="none" w:sz="0" w:space="0" w:color="auto"/>
        <w:bottom w:val="none" w:sz="0" w:space="0" w:color="auto"/>
        <w:right w:val="none" w:sz="0" w:space="0" w:color="auto"/>
      </w:divBdr>
    </w:div>
    <w:div w:id="649674900">
      <w:bodyDiv w:val="1"/>
      <w:marLeft w:val="0"/>
      <w:marRight w:val="0"/>
      <w:marTop w:val="0"/>
      <w:marBottom w:val="0"/>
      <w:divBdr>
        <w:top w:val="none" w:sz="0" w:space="0" w:color="auto"/>
        <w:left w:val="none" w:sz="0" w:space="0" w:color="auto"/>
        <w:bottom w:val="none" w:sz="0" w:space="0" w:color="auto"/>
        <w:right w:val="none" w:sz="0" w:space="0" w:color="auto"/>
      </w:divBdr>
    </w:div>
    <w:div w:id="748892100">
      <w:bodyDiv w:val="1"/>
      <w:marLeft w:val="0"/>
      <w:marRight w:val="0"/>
      <w:marTop w:val="0"/>
      <w:marBottom w:val="0"/>
      <w:divBdr>
        <w:top w:val="none" w:sz="0" w:space="0" w:color="auto"/>
        <w:left w:val="none" w:sz="0" w:space="0" w:color="auto"/>
        <w:bottom w:val="none" w:sz="0" w:space="0" w:color="auto"/>
        <w:right w:val="none" w:sz="0" w:space="0" w:color="auto"/>
      </w:divBdr>
    </w:div>
    <w:div w:id="894513208">
      <w:bodyDiv w:val="1"/>
      <w:marLeft w:val="0"/>
      <w:marRight w:val="0"/>
      <w:marTop w:val="0"/>
      <w:marBottom w:val="0"/>
      <w:divBdr>
        <w:top w:val="none" w:sz="0" w:space="0" w:color="auto"/>
        <w:left w:val="none" w:sz="0" w:space="0" w:color="auto"/>
        <w:bottom w:val="none" w:sz="0" w:space="0" w:color="auto"/>
        <w:right w:val="none" w:sz="0" w:space="0" w:color="auto"/>
      </w:divBdr>
    </w:div>
    <w:div w:id="1578325537">
      <w:bodyDiv w:val="1"/>
      <w:marLeft w:val="0"/>
      <w:marRight w:val="0"/>
      <w:marTop w:val="0"/>
      <w:marBottom w:val="0"/>
      <w:divBdr>
        <w:top w:val="none" w:sz="0" w:space="0" w:color="auto"/>
        <w:left w:val="none" w:sz="0" w:space="0" w:color="auto"/>
        <w:bottom w:val="none" w:sz="0" w:space="0" w:color="auto"/>
        <w:right w:val="none" w:sz="0" w:space="0" w:color="auto"/>
      </w:divBdr>
    </w:div>
    <w:div w:id="1615479350">
      <w:bodyDiv w:val="1"/>
      <w:marLeft w:val="0"/>
      <w:marRight w:val="0"/>
      <w:marTop w:val="0"/>
      <w:marBottom w:val="0"/>
      <w:divBdr>
        <w:top w:val="none" w:sz="0" w:space="0" w:color="auto"/>
        <w:left w:val="none" w:sz="0" w:space="0" w:color="auto"/>
        <w:bottom w:val="none" w:sz="0" w:space="0" w:color="auto"/>
        <w:right w:val="none" w:sz="0" w:space="0" w:color="auto"/>
      </w:divBdr>
    </w:div>
    <w:div w:id="1916545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1111/1365-2664.14422"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doi.org/10.1016/j.scitotenv.2019.13614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016/j.scitotenv.2024.174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Indrek Adler</cp:lastModifiedBy>
  <cp:revision>5</cp:revision>
  <dcterms:created xsi:type="dcterms:W3CDTF">2024-12-03T17:17:00Z</dcterms:created>
  <dcterms:modified xsi:type="dcterms:W3CDTF">2024-12-06T07:31:00Z</dcterms:modified>
  <cp:category/>
</cp:coreProperties>
</file>